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5"/>
        <w:gridCol w:w="2075"/>
      </w:tblGrid>
      <w:tr w:rsidR="00F714BD" w:rsidRPr="00F714BD" w14:paraId="4E76A4A5" w14:textId="77777777" w:rsidTr="00E52C77">
        <w:trPr>
          <w:trHeight w:val="432"/>
          <w:jc w:val="center"/>
        </w:trPr>
        <w:tc>
          <w:tcPr>
            <w:tcW w:w="8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AEDB700" w14:textId="7B5CC42C" w:rsidR="00F714BD" w:rsidRPr="00E52C77" w:rsidRDefault="00CE6BEB" w:rsidP="003648B8">
            <w:pPr>
              <w:spacing w:before="40" w:after="40"/>
              <w:rPr>
                <w:rStyle w:val="Heading1Char"/>
                <w:rFonts w:cs="Times New Roman"/>
                <w:bCs w:val="0"/>
              </w:rPr>
            </w:pPr>
            <w:r w:rsidRPr="00E52C77">
              <w:rPr>
                <w:rStyle w:val="Heading1Char"/>
                <w:rFonts w:cs="Times New Roman"/>
                <w:bCs w:val="0"/>
              </w:rPr>
              <w:t xml:space="preserve">EU </w:t>
            </w:r>
            <w:r w:rsidR="00F714BD" w:rsidRPr="00E52C77">
              <w:rPr>
                <w:rStyle w:val="Heading1Char"/>
                <w:rFonts w:cs="Times New Roman"/>
                <w:bCs w:val="0"/>
              </w:rPr>
              <w:t>Conversion of Aquaculture Production Units to Organic Production</w:t>
            </w:r>
          </w:p>
          <w:p w14:paraId="6FEC573B" w14:textId="17574732" w:rsidR="00F714BD" w:rsidRPr="00E52C77" w:rsidRDefault="00CE6BEB" w:rsidP="003648B8">
            <w:pPr>
              <w:spacing w:before="40" w:after="40"/>
              <w:rPr>
                <w:rFonts w:ascii="Arial Narrow" w:hAnsi="Arial Narrow"/>
                <w:bCs/>
                <w:iCs/>
                <w:color w:val="000000"/>
                <w:lang w:val="es-ES"/>
              </w:rPr>
            </w:pPr>
            <w:r w:rsidRPr="00E52C77">
              <w:rPr>
                <w:rStyle w:val="Heading1Char"/>
                <w:rFonts w:cs="Times New Roman"/>
                <w:bCs w:val="0"/>
                <w:i/>
                <w:iCs/>
                <w:lang w:val="es-ES"/>
              </w:rPr>
              <w:t xml:space="preserve">UE </w:t>
            </w:r>
            <w:r w:rsidR="00F714BD" w:rsidRPr="00E52C77">
              <w:rPr>
                <w:rStyle w:val="Heading1Char"/>
                <w:rFonts w:cs="Times New Roman"/>
                <w:bCs w:val="0"/>
                <w:i/>
                <w:iCs/>
                <w:lang w:val="es-ES"/>
              </w:rPr>
              <w:t>Conversión de las Unidades de Producción Acuícola a la Producción Orgánica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663FC" w14:textId="36A6B308" w:rsidR="00F714BD" w:rsidRPr="00374FF6" w:rsidRDefault="00F714BD" w:rsidP="00E52C77">
            <w:pPr>
              <w:spacing w:before="40" w:after="40"/>
              <w:jc w:val="right"/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</w:pPr>
            <w:proofErr w:type="spellStart"/>
            <w:r w:rsidRPr="00374FF6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s-ES"/>
              </w:rPr>
              <w:t>Regulation</w:t>
            </w:r>
            <w:proofErr w:type="spellEnd"/>
            <w:r w:rsidRPr="00374FF6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s-ES"/>
              </w:rPr>
              <w:t xml:space="preserve"> EU 20</w:t>
            </w:r>
            <w:r w:rsidRPr="00374FF6">
              <w:rPr>
                <w:rFonts w:ascii="Arial Narrow" w:hAnsi="Arial Narrow"/>
                <w:iCs/>
                <w:color w:val="000000"/>
                <w:sz w:val="20"/>
                <w:szCs w:val="20"/>
                <w:lang w:val="es-ES"/>
              </w:rPr>
              <w:t>18/848</w:t>
            </w:r>
            <w:r w:rsidR="002A0272">
              <w:rPr>
                <w:rFonts w:ascii="Arial Narrow" w:hAnsi="Arial Narrow"/>
                <w:iCs/>
                <w:color w:val="000000"/>
                <w:sz w:val="20"/>
                <w:szCs w:val="20"/>
                <w:lang w:val="es-ES"/>
              </w:rPr>
              <w:br/>
            </w:r>
            <w:r w:rsidRPr="002235C1">
              <w:rPr>
                <w:rFonts w:ascii="Arial Narrow" w:hAnsi="Arial Narrow"/>
                <w:iCs/>
                <w:color w:val="000000"/>
                <w:sz w:val="20"/>
                <w:szCs w:val="20"/>
                <w:lang w:val="es-ES"/>
              </w:rPr>
              <w:t xml:space="preserve">2.1 &amp; </w:t>
            </w:r>
            <w:r w:rsidRPr="00374FF6">
              <w:rPr>
                <w:rFonts w:ascii="Arial Narrow" w:hAnsi="Arial Narrow"/>
                <w:iCs/>
                <w:color w:val="000000"/>
                <w:sz w:val="20"/>
                <w:szCs w:val="20"/>
                <w:lang w:val="es-ES"/>
              </w:rPr>
              <w:t>3.1.1</w:t>
            </w:r>
          </w:p>
        </w:tc>
      </w:tr>
      <w:tr w:rsidR="008F4AE5" w:rsidRPr="008968E1" w14:paraId="05A3898D" w14:textId="77777777" w:rsidTr="00DA4BB0">
        <w:trPr>
          <w:trHeight w:val="4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1F94FC" w14:textId="3E308D19" w:rsidR="008F4AE5" w:rsidRPr="00442386" w:rsidRDefault="008F4AE5" w:rsidP="00DA4BB0">
            <w:pPr>
              <w:spacing w:before="40" w:after="40"/>
              <w:rPr>
                <w:rFonts w:ascii="Arial Narrow" w:hAnsi="Arial Narrow" w:cs="Arial"/>
                <w:bCs/>
                <w:iCs/>
                <w:color w:val="000000"/>
                <w:lang w:val="es-ES"/>
              </w:rPr>
            </w:pPr>
            <w:r w:rsidRPr="002A0272">
              <w:rPr>
                <w:rStyle w:val="OPModuleTitleChar32"/>
                <w:b w:val="0"/>
                <w:sz w:val="24"/>
                <w:szCs w:val="24"/>
              </w:rPr>
              <w:t>Complete this form if you</w:t>
            </w:r>
            <w:r w:rsidR="00E3162D" w:rsidRPr="002A0272">
              <w:rPr>
                <w:rStyle w:val="OPModuleTitleChar32"/>
                <w:b w:val="0"/>
                <w:sz w:val="24"/>
                <w:szCs w:val="24"/>
              </w:rPr>
              <w:t xml:space="preserve"> are requesting certification for a </w:t>
            </w:r>
            <w:r w:rsidR="00F020ED" w:rsidRPr="002A0272">
              <w:rPr>
                <w:rStyle w:val="OPModuleTitleChar32"/>
                <w:b w:val="0"/>
                <w:sz w:val="24"/>
                <w:szCs w:val="24"/>
              </w:rPr>
              <w:t xml:space="preserve">new </w:t>
            </w:r>
            <w:r w:rsidR="00E3162D" w:rsidRPr="002A0272">
              <w:rPr>
                <w:rStyle w:val="OPModuleTitleChar32"/>
                <w:b w:val="0"/>
                <w:sz w:val="24"/>
                <w:szCs w:val="24"/>
              </w:rPr>
              <w:t>production uni</w:t>
            </w:r>
            <w:r w:rsidR="008968E1" w:rsidRPr="002A0272">
              <w:rPr>
                <w:rStyle w:val="OPModuleTitleChar32"/>
                <w:b w:val="0"/>
                <w:sz w:val="24"/>
                <w:szCs w:val="24"/>
              </w:rPr>
              <w:t>t.</w:t>
            </w:r>
            <w:r w:rsidR="008968E1" w:rsidRPr="002A0272">
              <w:rPr>
                <w:rFonts w:ascii="Arial Narrow" w:eastAsia="Calibri" w:hAnsi="Arial Narrow"/>
              </w:rPr>
              <w:t xml:space="preserve"> </w:t>
            </w:r>
            <w:proofErr w:type="spellStart"/>
            <w:r w:rsidR="008968E1" w:rsidRPr="002A0272">
              <w:rPr>
                <w:rFonts w:ascii="Arial Narrow" w:eastAsia="Calibri" w:hAnsi="Arial Narrow"/>
                <w:lang w:val="es-ES"/>
              </w:rPr>
              <w:t>You</w:t>
            </w:r>
            <w:proofErr w:type="spellEnd"/>
            <w:r w:rsidR="008968E1" w:rsidRPr="002A0272">
              <w:rPr>
                <w:rFonts w:ascii="Arial Narrow" w:eastAsia="Calibri" w:hAnsi="Arial Narrow"/>
                <w:lang w:val="es-ES"/>
              </w:rPr>
              <w:t xml:space="preserve"> </w:t>
            </w:r>
            <w:proofErr w:type="spellStart"/>
            <w:r w:rsidR="00350990">
              <w:rPr>
                <w:rFonts w:ascii="Arial Narrow" w:eastAsia="Calibri" w:hAnsi="Arial Narrow"/>
                <w:lang w:val="es-ES"/>
              </w:rPr>
              <w:t>must</w:t>
            </w:r>
            <w:proofErr w:type="spellEnd"/>
            <w:r w:rsidR="008968E1" w:rsidRPr="002A0272">
              <w:rPr>
                <w:rFonts w:ascii="Arial Narrow" w:eastAsia="Calibri" w:hAnsi="Arial Narrow"/>
                <w:lang w:val="es-ES"/>
              </w:rPr>
              <w:t xml:space="preserve"> </w:t>
            </w:r>
            <w:proofErr w:type="spellStart"/>
            <w:r w:rsidR="008968E1" w:rsidRPr="002A0272">
              <w:rPr>
                <w:rFonts w:ascii="Arial Narrow" w:eastAsia="Calibri" w:hAnsi="Arial Narrow"/>
                <w:lang w:val="es-ES"/>
              </w:rPr>
              <w:t>have</w:t>
            </w:r>
            <w:proofErr w:type="spellEnd"/>
            <w:r w:rsidR="008968E1" w:rsidRPr="002A0272">
              <w:rPr>
                <w:rFonts w:ascii="Arial Narrow" w:eastAsia="Calibri" w:hAnsi="Arial Narrow"/>
                <w:lang w:val="es-ES"/>
              </w:rPr>
              <w:t xml:space="preserve"> </w:t>
            </w:r>
            <w:proofErr w:type="spellStart"/>
            <w:r w:rsidR="008968E1" w:rsidRPr="002A0272">
              <w:rPr>
                <w:rFonts w:ascii="Arial Narrow" w:eastAsia="Calibri" w:hAnsi="Arial Narrow"/>
                <w:lang w:val="es-ES"/>
              </w:rPr>
              <w:t>documentary</w:t>
            </w:r>
            <w:proofErr w:type="spellEnd"/>
            <w:r w:rsidR="008968E1" w:rsidRPr="002A0272">
              <w:rPr>
                <w:rFonts w:ascii="Arial Narrow" w:eastAsia="Calibri" w:hAnsi="Arial Narrow"/>
                <w:lang w:val="es-ES"/>
              </w:rPr>
              <w:t xml:space="preserve"> </w:t>
            </w:r>
            <w:proofErr w:type="spellStart"/>
            <w:r w:rsidR="008968E1" w:rsidRPr="002A0272">
              <w:rPr>
                <w:rFonts w:ascii="Arial Narrow" w:eastAsia="Calibri" w:hAnsi="Arial Narrow"/>
                <w:lang w:val="es-ES"/>
              </w:rPr>
              <w:t>evidence</w:t>
            </w:r>
            <w:proofErr w:type="spellEnd"/>
            <w:r w:rsidR="00066959">
              <w:rPr>
                <w:rFonts w:ascii="Arial Narrow" w:eastAsia="Calibri" w:hAnsi="Arial Narrow"/>
                <w:lang w:val="es-ES"/>
              </w:rPr>
              <w:t xml:space="preserve"> </w:t>
            </w:r>
            <w:proofErr w:type="spellStart"/>
            <w:r w:rsidR="00066959" w:rsidRPr="002A0272">
              <w:rPr>
                <w:rFonts w:ascii="Arial Narrow" w:eastAsia="Calibri" w:hAnsi="Arial Narrow"/>
                <w:lang w:val="es-ES"/>
              </w:rPr>
              <w:t>available</w:t>
            </w:r>
            <w:proofErr w:type="spellEnd"/>
            <w:r w:rsidR="008968E1" w:rsidRPr="002A0272">
              <w:rPr>
                <w:rFonts w:ascii="Arial Narrow" w:eastAsia="Calibri" w:hAnsi="Arial Narrow"/>
                <w:lang w:val="es-ES"/>
              </w:rPr>
              <w:t>.</w:t>
            </w:r>
            <w:r w:rsidR="00442386">
              <w:rPr>
                <w:rStyle w:val="OPModuleTitleChar32"/>
                <w:b w:val="0"/>
                <w:sz w:val="24"/>
                <w:szCs w:val="24"/>
                <w:lang w:val="es-ES"/>
              </w:rPr>
              <w:br/>
            </w:r>
            <w:r w:rsidRPr="002A0272">
              <w:rPr>
                <w:rStyle w:val="OPModuleTitleChar32"/>
                <w:rFonts w:cs="Times New Roman"/>
                <w:b w:val="0"/>
                <w:i/>
                <w:iCs w:val="0"/>
                <w:sz w:val="24"/>
                <w:szCs w:val="24"/>
                <w:lang w:val="es-ES"/>
              </w:rPr>
              <w:t>Cumplimente es</w:t>
            </w:r>
            <w:r w:rsidR="00E3162D" w:rsidRPr="002A0272">
              <w:rPr>
                <w:rStyle w:val="OPModuleTitleChar32"/>
                <w:rFonts w:cs="Times New Roman"/>
                <w:b w:val="0"/>
                <w:i/>
                <w:iCs w:val="0"/>
                <w:sz w:val="24"/>
                <w:szCs w:val="24"/>
                <w:lang w:val="es-ES"/>
              </w:rPr>
              <w:t>te formulario</w:t>
            </w:r>
            <w:r w:rsidRPr="002A0272">
              <w:rPr>
                <w:rStyle w:val="OPModuleTitleChar32"/>
                <w:rFonts w:cs="Times New Roman"/>
                <w:b w:val="0"/>
                <w:i/>
                <w:iCs w:val="0"/>
                <w:sz w:val="24"/>
                <w:szCs w:val="24"/>
                <w:lang w:val="es-ES"/>
              </w:rPr>
              <w:t xml:space="preserve"> si </w:t>
            </w:r>
            <w:r w:rsidR="003B3E27" w:rsidRPr="002A0272">
              <w:rPr>
                <w:rStyle w:val="OPModuleTitleChar32"/>
                <w:rFonts w:cs="Times New Roman"/>
                <w:b w:val="0"/>
                <w:i/>
                <w:iCs w:val="0"/>
                <w:sz w:val="24"/>
                <w:szCs w:val="24"/>
                <w:lang w:val="es-ES"/>
              </w:rPr>
              <w:t>está</w:t>
            </w:r>
            <w:r w:rsidR="00E3162D" w:rsidRPr="002A0272">
              <w:rPr>
                <w:rStyle w:val="OPModuleTitleChar32"/>
                <w:rFonts w:cs="Times New Roman"/>
                <w:b w:val="0"/>
                <w:i/>
                <w:iCs w:val="0"/>
                <w:sz w:val="24"/>
                <w:szCs w:val="24"/>
                <w:lang w:val="es-ES"/>
              </w:rPr>
              <w:t xml:space="preserve"> solicitando certificación</w:t>
            </w:r>
            <w:r w:rsidR="00777550" w:rsidRPr="002A0272">
              <w:rPr>
                <w:rStyle w:val="OPModuleTitleChar32"/>
                <w:rFonts w:cs="Times New Roman"/>
                <w:b w:val="0"/>
                <w:i/>
                <w:iCs w:val="0"/>
                <w:sz w:val="24"/>
                <w:szCs w:val="24"/>
                <w:lang w:val="es-ES"/>
              </w:rPr>
              <w:t xml:space="preserve"> </w:t>
            </w:r>
            <w:r w:rsidR="00E3162D" w:rsidRPr="002A0272">
              <w:rPr>
                <w:rStyle w:val="OPModuleTitleChar32"/>
                <w:rFonts w:cs="Times New Roman"/>
                <w:b w:val="0"/>
                <w:i/>
                <w:sz w:val="24"/>
                <w:szCs w:val="24"/>
                <w:lang w:val="es-ES"/>
              </w:rPr>
              <w:t>para una unidad productiva</w:t>
            </w:r>
            <w:r w:rsidR="00F020ED" w:rsidRPr="002A0272">
              <w:rPr>
                <w:rStyle w:val="OPModuleTitleChar32"/>
                <w:rFonts w:cs="Times New Roman"/>
                <w:b w:val="0"/>
                <w:bCs w:val="0"/>
                <w:i/>
                <w:sz w:val="24"/>
                <w:szCs w:val="24"/>
                <w:lang w:val="es-ES"/>
              </w:rPr>
              <w:t xml:space="preserve"> nueva</w:t>
            </w:r>
            <w:r w:rsidR="008968E1" w:rsidRPr="002A0272">
              <w:rPr>
                <w:rFonts w:ascii="Arial Narrow" w:eastAsia="Calibri" w:hAnsi="Arial Narrow"/>
                <w:i/>
                <w:iCs/>
                <w:lang w:val="es-ES"/>
              </w:rPr>
              <w:t>. Debe tener evidencia documental disponible</w:t>
            </w:r>
            <w:r w:rsidR="00836845">
              <w:rPr>
                <w:rFonts w:ascii="Arial Narrow" w:eastAsia="Calibri" w:hAnsi="Arial Narrow"/>
                <w:i/>
                <w:iCs/>
                <w:lang w:val="es-ES"/>
              </w:rPr>
              <w:t xml:space="preserve">. </w:t>
            </w:r>
          </w:p>
        </w:tc>
      </w:tr>
      <w:tr w:rsidR="00800A47" w:rsidRPr="002235C1" w14:paraId="76BA8212" w14:textId="77777777" w:rsidTr="00836845">
        <w:trPr>
          <w:trHeight w:val="3456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06AE2E32" w14:textId="1702B18D" w:rsidR="009256B3" w:rsidRPr="00DA4BB0" w:rsidRDefault="009256B3" w:rsidP="00DA4BB0">
            <w:pPr>
              <w:numPr>
                <w:ilvl w:val="0"/>
                <w:numId w:val="29"/>
              </w:numPr>
              <w:spacing w:before="40" w:after="40"/>
              <w:ind w:left="357" w:hanging="357"/>
              <w:rPr>
                <w:rStyle w:val="OPModuleTitleChar32"/>
                <w:b w:val="0"/>
                <w:iCs w:val="0"/>
                <w:color w:val="auto"/>
                <w:sz w:val="24"/>
                <w:szCs w:val="24"/>
              </w:rPr>
            </w:pPr>
            <w:r w:rsidRPr="00DA4BB0">
              <w:rPr>
                <w:rFonts w:ascii="Arial Narrow" w:hAnsi="Arial Narrow" w:cs="Arial"/>
                <w:b/>
              </w:rPr>
              <w:t>ALGAE</w:t>
            </w:r>
            <w:r w:rsidR="00970664" w:rsidRPr="00DA4BB0">
              <w:rPr>
                <w:rFonts w:ascii="Arial Narrow" w:hAnsi="Arial Narrow" w:cs="Arial"/>
                <w:b/>
              </w:rPr>
              <w:t xml:space="preserve"> </w:t>
            </w:r>
            <w:r w:rsidR="00970664" w:rsidRPr="00DA4BB0">
              <w:rPr>
                <w:rFonts w:ascii="Arial Narrow" w:hAnsi="Arial Narrow" w:cs="Arial"/>
                <w:bCs/>
              </w:rPr>
              <w:t xml:space="preserve">(including phytoplankton culture </w:t>
            </w:r>
            <w:proofErr w:type="gramStart"/>
            <w:r w:rsidR="00970664" w:rsidRPr="00DA4BB0">
              <w:rPr>
                <w:rFonts w:ascii="Arial Narrow" w:hAnsi="Arial Narrow" w:cs="Arial"/>
                <w:bCs/>
              </w:rPr>
              <w:t>systems)</w:t>
            </w:r>
            <w:r w:rsidR="00836845">
              <w:rPr>
                <w:rFonts w:ascii="Arial Narrow" w:hAnsi="Arial Narrow" w:cs="Arial"/>
                <w:bCs/>
              </w:rPr>
              <w:t xml:space="preserve">   </w:t>
            </w:r>
            <w:proofErr w:type="gramEnd"/>
            <w:r w:rsidR="00836845">
              <w:rPr>
                <w:rFonts w:ascii="Arial Narrow" w:hAnsi="Arial Narrow" w:cs="Arial"/>
                <w:bCs/>
              </w:rPr>
              <w:t xml:space="preserve">  </w:t>
            </w:r>
            <w:r w:rsidR="00836845" w:rsidRPr="00DA4BB0">
              <w:rPr>
                <w:rFonts w:ascii="Arial Narrow" w:hAnsi="Arial Narrow"/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6845" w:rsidRPr="00DA4BB0">
              <w:rPr>
                <w:rFonts w:ascii="Arial Narrow" w:hAnsi="Arial Narrow"/>
                <w:bCs/>
                <w:iCs/>
                <w:lang w:val="es-ES"/>
              </w:rPr>
              <w:instrText xml:space="preserve"> FORMCHECKBOX </w:instrText>
            </w:r>
            <w:r w:rsidR="00A746A6">
              <w:rPr>
                <w:rFonts w:ascii="Arial Narrow" w:hAnsi="Arial Narrow"/>
                <w:bCs/>
                <w:iCs/>
              </w:rPr>
            </w:r>
            <w:r w:rsidR="00A746A6">
              <w:rPr>
                <w:rFonts w:ascii="Arial Narrow" w:hAnsi="Arial Narrow"/>
                <w:bCs/>
                <w:iCs/>
              </w:rPr>
              <w:fldChar w:fldCharType="separate"/>
            </w:r>
            <w:r w:rsidR="00836845" w:rsidRPr="00DA4BB0">
              <w:rPr>
                <w:rFonts w:ascii="Arial Narrow" w:hAnsi="Arial Narrow"/>
                <w:bCs/>
                <w:iCs/>
              </w:rPr>
              <w:fldChar w:fldCharType="end"/>
            </w:r>
            <w:r w:rsidR="00836845" w:rsidRPr="00DA4BB0">
              <w:rPr>
                <w:rFonts w:ascii="Arial Narrow" w:hAnsi="Arial Narrow"/>
                <w:bCs/>
                <w:iCs/>
                <w:lang w:val="es-ES"/>
              </w:rPr>
              <w:t xml:space="preserve"> N/A</w:t>
            </w:r>
            <w:r w:rsidR="00836845">
              <w:rPr>
                <w:rFonts w:ascii="Arial Narrow" w:hAnsi="Arial Narrow" w:cs="Arial"/>
                <w:b/>
                <w:lang w:val="es-ES"/>
              </w:rPr>
              <w:t>,</w:t>
            </w:r>
            <w:r w:rsidR="00836845" w:rsidRPr="00DA4BB0">
              <w:rPr>
                <w:rFonts w:ascii="Arial Narrow" w:hAnsi="Arial Narrow" w:cs="Arial"/>
                <w:b/>
                <w:lang w:val="es-ES"/>
              </w:rPr>
              <w:t xml:space="preserve"> </w:t>
            </w:r>
            <w:r w:rsidR="00836845" w:rsidRPr="00DA4BB0">
              <w:rPr>
                <w:rFonts w:ascii="Arial Narrow" w:hAnsi="Arial Narrow"/>
                <w:bCs/>
                <w:i/>
                <w:iCs/>
                <w:lang w:val="es-ES"/>
              </w:rPr>
              <w:t xml:space="preserve"> No corresponde</w:t>
            </w:r>
            <w:r w:rsidR="00DA4BB0" w:rsidRPr="00DA4BB0">
              <w:rPr>
                <w:rFonts w:ascii="Arial Narrow" w:hAnsi="Arial Narrow" w:cs="Arial"/>
                <w:bCs/>
              </w:rPr>
              <w:br/>
            </w:r>
            <w:r w:rsidR="005200B9" w:rsidRPr="00DA4BB0">
              <w:rPr>
                <w:rFonts w:ascii="Arial Narrow" w:hAnsi="Arial Narrow" w:cs="Arial"/>
                <w:b/>
                <w:i/>
                <w:iCs/>
                <w:lang w:val="es-ES"/>
              </w:rPr>
              <w:t>ALGAS</w:t>
            </w:r>
            <w:r w:rsidR="00970664" w:rsidRPr="00DA4BB0">
              <w:rPr>
                <w:rFonts w:ascii="Arial Narrow" w:hAnsi="Arial Narrow" w:cs="Arial"/>
                <w:b/>
                <w:i/>
                <w:iCs/>
                <w:lang w:val="es-ES"/>
              </w:rPr>
              <w:t xml:space="preserve"> </w:t>
            </w:r>
            <w:r w:rsidR="00970664" w:rsidRPr="00DA4BB0">
              <w:rPr>
                <w:rFonts w:ascii="Arial Narrow" w:hAnsi="Arial Narrow" w:cs="Arial"/>
                <w:bCs/>
                <w:i/>
                <w:iCs/>
                <w:lang w:val="es-ES"/>
              </w:rPr>
              <w:t>(incluye sistemas de producción de fitoplancton)</w:t>
            </w:r>
          </w:p>
          <w:tbl>
            <w:tblPr>
              <w:tblStyle w:val="TableGrid"/>
              <w:tblW w:w="10594" w:type="dxa"/>
              <w:tblLayout w:type="fixed"/>
              <w:tblLook w:val="04A0" w:firstRow="1" w:lastRow="0" w:firstColumn="1" w:lastColumn="0" w:noHBand="0" w:noVBand="1"/>
            </w:tblPr>
            <w:tblGrid>
              <w:gridCol w:w="2231"/>
              <w:gridCol w:w="3686"/>
              <w:gridCol w:w="2268"/>
              <w:gridCol w:w="2409"/>
            </w:tblGrid>
            <w:tr w:rsidR="00C63415" w:rsidRPr="008968E1" w14:paraId="3E41ACFF" w14:textId="5D05E4F1" w:rsidTr="00374FF6">
              <w:tc>
                <w:tcPr>
                  <w:tcW w:w="2231" w:type="dxa"/>
                </w:tcPr>
                <w:p w14:paraId="5E9AAC18" w14:textId="747FA5F8" w:rsidR="00C63415" w:rsidRPr="00E52C77" w:rsidRDefault="00C63415" w:rsidP="00E52C77">
                  <w:pPr>
                    <w:spacing w:before="40" w:after="40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Production</w:t>
                  </w:r>
                  <w:proofErr w:type="spellEnd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Unit</w:t>
                  </w:r>
                  <w:proofErr w:type="spellEnd"/>
                  <w:r w:rsidR="00E52C77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br/>
                  </w:r>
                  <w:r w:rsidR="000F1466" w:rsidRPr="00374FF6">
                    <w:rPr>
                      <w:rStyle w:val="OPModuleTitleChar32"/>
                      <w:rFonts w:cs="Times New Roman"/>
                      <w:i/>
                      <w:iCs w:val="0"/>
                      <w:sz w:val="20"/>
                      <w:szCs w:val="20"/>
                      <w:lang w:val="es-ES"/>
                    </w:rPr>
                    <w:t xml:space="preserve">Tipo de </w:t>
                  </w:r>
                  <w:r w:rsidRPr="00374FF6">
                    <w:rPr>
                      <w:rStyle w:val="OPModuleTitleChar32"/>
                      <w:rFonts w:cs="Times New Roman"/>
                      <w:i/>
                      <w:iCs w:val="0"/>
                      <w:sz w:val="20"/>
                      <w:szCs w:val="20"/>
                      <w:lang w:val="es-ES"/>
                    </w:rPr>
                    <w:t>Unidad de Producción</w:t>
                  </w:r>
                </w:p>
              </w:tc>
              <w:tc>
                <w:tcPr>
                  <w:tcW w:w="3686" w:type="dxa"/>
                </w:tcPr>
                <w:p w14:paraId="6EC8EC9B" w14:textId="5194DE7F" w:rsidR="00C63415" w:rsidRPr="00BE7303" w:rsidRDefault="00C63415" w:rsidP="00BE7303">
                  <w:pPr>
                    <w:spacing w:before="40" w:after="40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Conversion</w:t>
                  </w:r>
                  <w:proofErr w:type="spellEnd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Period</w:t>
                  </w:r>
                  <w:proofErr w:type="spellEnd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Required</w:t>
                  </w:r>
                  <w:proofErr w:type="spellEnd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="00BE7303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br/>
                  </w:r>
                  <w:r w:rsidRPr="00374FF6">
                    <w:rPr>
                      <w:rStyle w:val="OPModuleTitleChar32"/>
                      <w:rFonts w:cs="Times New Roman"/>
                      <w:i/>
                      <w:iCs w:val="0"/>
                      <w:sz w:val="20"/>
                      <w:szCs w:val="20"/>
                      <w:lang w:val="es-ES"/>
                    </w:rPr>
                    <w:t>Per</w:t>
                  </w:r>
                  <w:r w:rsidR="007A1671" w:rsidRPr="00374FF6">
                    <w:rPr>
                      <w:rStyle w:val="OPModuleTitleChar32"/>
                      <w:rFonts w:cs="Times New Roman"/>
                      <w:i/>
                      <w:iCs w:val="0"/>
                      <w:sz w:val="20"/>
                      <w:szCs w:val="20"/>
                      <w:lang w:val="es-ES"/>
                    </w:rPr>
                    <w:t>í</w:t>
                  </w:r>
                  <w:r w:rsidRPr="00374FF6">
                    <w:rPr>
                      <w:rStyle w:val="OPModuleTitleChar32"/>
                      <w:rFonts w:cs="Times New Roman"/>
                      <w:i/>
                      <w:iCs w:val="0"/>
                      <w:sz w:val="20"/>
                      <w:szCs w:val="20"/>
                      <w:lang w:val="es-ES"/>
                    </w:rPr>
                    <w:t>odo de Conversión Requerido</w:t>
                  </w:r>
                </w:p>
              </w:tc>
              <w:tc>
                <w:tcPr>
                  <w:tcW w:w="2268" w:type="dxa"/>
                </w:tcPr>
                <w:p w14:paraId="2D29F8FC" w14:textId="147FB245" w:rsidR="00C63415" w:rsidRPr="00BE7303" w:rsidRDefault="00C63415" w:rsidP="00E52C77">
                  <w:pPr>
                    <w:spacing w:before="40" w:after="40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Initial</w:t>
                  </w:r>
                  <w:proofErr w:type="spellEnd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date </w:t>
                  </w: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of</w:t>
                  </w:r>
                  <w:proofErr w:type="spellEnd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transition</w:t>
                  </w:r>
                  <w:proofErr w:type="spellEnd"/>
                  <w:r w:rsidR="00BE7303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br/>
                  </w:r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>Fecha en que se inició la transición</w:t>
                  </w:r>
                </w:p>
              </w:tc>
              <w:tc>
                <w:tcPr>
                  <w:tcW w:w="2409" w:type="dxa"/>
                </w:tcPr>
                <w:p w14:paraId="462CE67A" w14:textId="40DD2963" w:rsidR="00C63415" w:rsidRPr="00BE7303" w:rsidRDefault="00C63415" w:rsidP="00E52C77">
                  <w:pPr>
                    <w:spacing w:before="40" w:after="40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Final date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of</w:t>
                  </w:r>
                  <w:proofErr w:type="spellEnd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transition</w:t>
                  </w:r>
                  <w:proofErr w:type="spellEnd"/>
                  <w:r w:rsidR="00BE7303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br/>
                  </w:r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Fecha </w:t>
                  </w:r>
                  <w:r w:rsidR="000F1466"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>final de</w:t>
                  </w:r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la transición</w:t>
                  </w:r>
                </w:p>
              </w:tc>
            </w:tr>
            <w:tr w:rsidR="00D24E08" w:rsidRPr="002235C1" w14:paraId="2378E011" w14:textId="4392AE49" w:rsidTr="00374FF6">
              <w:tc>
                <w:tcPr>
                  <w:tcW w:w="2231" w:type="dxa"/>
                </w:tcPr>
                <w:p w14:paraId="7896771E" w14:textId="7D7EF07F" w:rsidR="00D24E08" w:rsidRPr="00374FF6" w:rsidRDefault="00D24E08" w:rsidP="00374FF6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</w:pPr>
                  <w:r w:rsidRPr="00374FF6"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74FF6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="00A746A6"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r>
                  <w:r w:rsidR="00A746A6"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74FF6"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374FF6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74FF6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Algae</w:t>
                  </w:r>
                  <w:proofErr w:type="spellEnd"/>
                  <w:r w:rsidRPr="00374FF6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74FF6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collection</w:t>
                  </w:r>
                  <w:proofErr w:type="spellEnd"/>
                  <w:r w:rsidRPr="002235C1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</w:t>
                  </w:r>
                  <w:r w:rsidR="00E52C77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374FF6">
                    <w:rPr>
                      <w:rStyle w:val="OPModuleTitleChar32"/>
                      <w:rFonts w:cs="Times New Roman"/>
                      <w:b w:val="0"/>
                      <w:i/>
                      <w:sz w:val="20"/>
                      <w:szCs w:val="20"/>
                      <w:lang w:val="es-ES"/>
                    </w:rPr>
                    <w:t>Recolección de algas</w:t>
                  </w:r>
                </w:p>
              </w:tc>
              <w:tc>
                <w:tcPr>
                  <w:tcW w:w="3686" w:type="dxa"/>
                </w:tcPr>
                <w:p w14:paraId="3F64BADA" w14:textId="337A8BA1" w:rsidR="00D24E08" w:rsidRPr="00836845" w:rsidRDefault="00D24E08" w:rsidP="00D24E08">
                  <w:pPr>
                    <w:spacing w:before="40" w:after="40"/>
                    <w:jc w:val="both"/>
                    <w:rPr>
                      <w:rFonts w:ascii="Arial Narrow" w:hAnsi="Arial Narrow" w:cs="Arial"/>
                      <w:bCs/>
                      <w:sz w:val="22"/>
                      <w:szCs w:val="22"/>
                      <w:lang w:val="es-ES"/>
                    </w:rPr>
                  </w:pP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instrText xml:space="preserve"> FORMCHECKBOX </w:instrText>
                  </w:r>
                  <w:r w:rsidR="00A746A6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</w:r>
                  <w:r w:rsidR="00A746A6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separate"/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end"/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t xml:space="preserve"> </w:t>
                  </w:r>
                  <w:r w:rsidRPr="00836845">
                    <w:rPr>
                      <w:rFonts w:ascii="Arial Narrow" w:hAnsi="Arial Narrow" w:cs="Arial"/>
                      <w:bCs/>
                      <w:sz w:val="22"/>
                      <w:szCs w:val="22"/>
                      <w:lang w:val="es-ES"/>
                    </w:rPr>
                    <w:t xml:space="preserve">6 </w:t>
                  </w:r>
                  <w:proofErr w:type="spellStart"/>
                  <w:r w:rsidRPr="00836845">
                    <w:rPr>
                      <w:rFonts w:ascii="Arial Narrow" w:hAnsi="Arial Narrow" w:cs="Arial"/>
                      <w:bCs/>
                      <w:sz w:val="22"/>
                      <w:szCs w:val="22"/>
                      <w:lang w:val="es-ES"/>
                    </w:rPr>
                    <w:t>months</w:t>
                  </w:r>
                  <w:proofErr w:type="spellEnd"/>
                  <w:r w:rsidRPr="00836845">
                    <w:rPr>
                      <w:rFonts w:ascii="Arial Narrow" w:hAnsi="Arial Narrow" w:cs="Arial"/>
                      <w:bCs/>
                      <w:sz w:val="22"/>
                      <w:szCs w:val="22"/>
                      <w:lang w:val="es-ES"/>
                    </w:rPr>
                    <w:t>/</w:t>
                  </w:r>
                  <w:r w:rsidRPr="00836845">
                    <w:rPr>
                      <w:rStyle w:val="OPModuleTitleChar32"/>
                      <w:rFonts w:cs="Times New Roman"/>
                      <w:b w:val="0"/>
                      <w:bCs w:val="0"/>
                      <w:i/>
                      <w:sz w:val="22"/>
                      <w:szCs w:val="22"/>
                      <w:lang w:val="es-ES"/>
                    </w:rPr>
                    <w:t>meses</w:t>
                  </w:r>
                </w:p>
              </w:tc>
              <w:tc>
                <w:tcPr>
                  <w:tcW w:w="2268" w:type="dxa"/>
                </w:tcPr>
                <w:p w14:paraId="166107E7" w14:textId="151DB9AA" w:rsidR="00D24E08" w:rsidRPr="00C35474" w:rsidRDefault="00D24E08" w:rsidP="00D24E08">
                  <w:pPr>
                    <w:spacing w:before="40" w:after="40"/>
                    <w:jc w:val="both"/>
                    <w:rPr>
                      <w:rFonts w:ascii="Garamond" w:hAnsi="Garamond" w:cs="Arial"/>
                      <w:bCs/>
                      <w:sz w:val="22"/>
                      <w:szCs w:val="20"/>
                      <w:lang w:val="es-ES"/>
                    </w:rPr>
                  </w:pP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  <w:tc>
                <w:tcPr>
                  <w:tcW w:w="2409" w:type="dxa"/>
                </w:tcPr>
                <w:p w14:paraId="6D3509CC" w14:textId="743F905F" w:rsidR="00D24E08" w:rsidRPr="00C35474" w:rsidRDefault="00D24E08" w:rsidP="00D24E08">
                  <w:pPr>
                    <w:spacing w:before="40" w:after="40"/>
                    <w:jc w:val="both"/>
                    <w:rPr>
                      <w:rFonts w:ascii="Garamond" w:hAnsi="Garamond" w:cs="Arial"/>
                      <w:bCs/>
                      <w:sz w:val="22"/>
                      <w:szCs w:val="20"/>
                      <w:lang w:val="es-ES"/>
                    </w:rPr>
                  </w:pP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</w:tr>
            <w:tr w:rsidR="00D24E08" w:rsidRPr="002235C1" w14:paraId="329BD90E" w14:textId="26C5CACD" w:rsidTr="00374FF6">
              <w:trPr>
                <w:trHeight w:val="1047"/>
              </w:trPr>
              <w:tc>
                <w:tcPr>
                  <w:tcW w:w="2231" w:type="dxa"/>
                </w:tcPr>
                <w:p w14:paraId="6F38BA06" w14:textId="7C8716E6" w:rsidR="00970664" w:rsidRPr="00E52C77" w:rsidRDefault="00D24E08" w:rsidP="00374FF6">
                  <w:pPr>
                    <w:spacing w:before="40" w:after="40"/>
                    <w:rPr>
                      <w:rStyle w:val="OPModuleTitleChar32"/>
                      <w:rFonts w:cs="Times New Roman"/>
                      <w:b w:val="0"/>
                      <w:i/>
                      <w:sz w:val="20"/>
                      <w:szCs w:val="20"/>
                      <w:lang w:val="es-ES"/>
                    </w:rPr>
                  </w:pPr>
                  <w:r w:rsidRPr="00374FF6">
                    <w:rPr>
                      <w:rStyle w:val="OPModuleTitleChar32"/>
                      <w:b w:val="0"/>
                      <w:sz w:val="20"/>
                      <w:szCs w:val="20"/>
                      <w:lang w:val="es-ES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74FF6">
                    <w:rPr>
                      <w:rStyle w:val="OPModuleTitleChar32"/>
                      <w:b w:val="0"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="00A746A6">
                    <w:rPr>
                      <w:rStyle w:val="OPModuleTitleChar32"/>
                      <w:b w:val="0"/>
                      <w:iCs w:val="0"/>
                      <w:sz w:val="20"/>
                      <w:szCs w:val="20"/>
                      <w:lang w:val="es-ES"/>
                    </w:rPr>
                  </w:r>
                  <w:r w:rsidR="00A746A6">
                    <w:rPr>
                      <w:rStyle w:val="OPModuleTitleChar32"/>
                      <w:b w:val="0"/>
                      <w:iCs w:val="0"/>
                      <w:sz w:val="20"/>
                      <w:szCs w:val="20"/>
                      <w:lang w:val="es-ES"/>
                    </w:rPr>
                    <w:fldChar w:fldCharType="separate"/>
                  </w:r>
                  <w:r w:rsidRPr="00374FF6">
                    <w:rPr>
                      <w:rStyle w:val="OPModuleTitleChar32"/>
                      <w:b w:val="0"/>
                      <w:sz w:val="20"/>
                      <w:szCs w:val="20"/>
                      <w:lang w:val="es-ES"/>
                    </w:rPr>
                    <w:fldChar w:fldCharType="end"/>
                  </w:r>
                  <w:r w:rsidRPr="00374FF6">
                    <w:rPr>
                      <w:rStyle w:val="OPModuleTitleChar32"/>
                      <w:b w:val="0"/>
                      <w:iCs w:val="0"/>
                      <w:sz w:val="20"/>
                      <w:szCs w:val="20"/>
                      <w:lang w:val="es-ES"/>
                    </w:rPr>
                    <w:t xml:space="preserve"> </w:t>
                  </w:r>
                  <w:r w:rsidRPr="00374FF6">
                    <w:rPr>
                      <w:rStyle w:val="OPModuleTitleChar32"/>
                      <w:b w:val="0"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74FF6">
                    <w:rPr>
                      <w:rStyle w:val="OPModuleTitleChar32"/>
                      <w:b w:val="0"/>
                      <w:sz w:val="20"/>
                      <w:szCs w:val="20"/>
                      <w:lang w:val="es-ES"/>
                    </w:rPr>
                    <w:t>Algae</w:t>
                  </w:r>
                  <w:proofErr w:type="spellEnd"/>
                  <w:r w:rsidRPr="00374FF6">
                    <w:rPr>
                      <w:rStyle w:val="OPModuleTitleChar32"/>
                      <w:b w:val="0"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74FF6">
                    <w:rPr>
                      <w:rStyle w:val="OPModuleTitleChar32"/>
                      <w:b w:val="0"/>
                      <w:sz w:val="20"/>
                      <w:szCs w:val="20"/>
                      <w:lang w:val="es-ES"/>
                    </w:rPr>
                    <w:t>cultivation</w:t>
                  </w:r>
                  <w:proofErr w:type="spellEnd"/>
                  <w:r w:rsidR="00E52C77">
                    <w:rPr>
                      <w:rStyle w:val="OPModuleTitleChar32"/>
                      <w:b w:val="0"/>
                      <w:iCs w:val="0"/>
                      <w:sz w:val="20"/>
                      <w:szCs w:val="20"/>
                      <w:lang w:val="es-ES"/>
                    </w:rPr>
                    <w:br/>
                  </w:r>
                  <w:r w:rsidRPr="00374FF6">
                    <w:rPr>
                      <w:rStyle w:val="OPModuleTitleChar32"/>
                      <w:rFonts w:cs="Times New Roman"/>
                      <w:b w:val="0"/>
                      <w:i/>
                      <w:sz w:val="20"/>
                      <w:szCs w:val="20"/>
                      <w:lang w:val="es-ES"/>
                    </w:rPr>
                    <w:t>Cultivo de algas</w:t>
                  </w:r>
                </w:p>
              </w:tc>
              <w:tc>
                <w:tcPr>
                  <w:tcW w:w="3686" w:type="dxa"/>
                </w:tcPr>
                <w:p w14:paraId="1764626E" w14:textId="092A8EDA" w:rsidR="00D24E08" w:rsidRPr="00836845" w:rsidRDefault="00D24E08" w:rsidP="00D24E08">
                  <w:pPr>
                    <w:spacing w:before="40" w:after="40"/>
                    <w:jc w:val="both"/>
                    <w:rPr>
                      <w:rStyle w:val="OPModuleTitleChar32"/>
                      <w:b w:val="0"/>
                      <w:sz w:val="22"/>
                      <w:szCs w:val="22"/>
                    </w:rPr>
                  </w:pP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</w:rPr>
                    <w:instrText xml:space="preserve"> FORMCHECKBOX </w:instrText>
                  </w:r>
                  <w:r w:rsidR="00A746A6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</w:r>
                  <w:r w:rsidR="00A746A6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separate"/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end"/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</w:rPr>
                    <w:t xml:space="preserve"> </w:t>
                  </w:r>
                  <w:r w:rsidRPr="00836845">
                    <w:rPr>
                      <w:rStyle w:val="OPModuleTitleChar32"/>
                      <w:b w:val="0"/>
                      <w:sz w:val="22"/>
                      <w:szCs w:val="22"/>
                    </w:rPr>
                    <w:t>6 months/</w:t>
                  </w:r>
                  <w:r w:rsidRPr="00836845">
                    <w:rPr>
                      <w:rStyle w:val="OPModuleTitleChar32"/>
                      <w:rFonts w:cs="Times New Roman"/>
                      <w:b w:val="0"/>
                      <w:i/>
                      <w:sz w:val="22"/>
                      <w:szCs w:val="22"/>
                    </w:rPr>
                    <w:t>meses</w:t>
                  </w:r>
                  <w:r w:rsidRPr="00836845">
                    <w:rPr>
                      <w:rStyle w:val="OPModuleTitleChar32"/>
                      <w:b w:val="0"/>
                      <w:i/>
                      <w:iCs w:val="0"/>
                      <w:sz w:val="22"/>
                      <w:szCs w:val="22"/>
                    </w:rPr>
                    <w:t xml:space="preserve"> </w:t>
                  </w:r>
                </w:p>
                <w:p w14:paraId="6E456DD1" w14:textId="71348BD1" w:rsidR="00D24E08" w:rsidRPr="00836845" w:rsidRDefault="00D24E08" w:rsidP="00D24E08">
                  <w:pPr>
                    <w:spacing w:before="40" w:after="40"/>
                    <w:jc w:val="both"/>
                    <w:rPr>
                      <w:rStyle w:val="OPModuleTitleChar32"/>
                      <w:b w:val="0"/>
                      <w:sz w:val="22"/>
                      <w:szCs w:val="22"/>
                    </w:rPr>
                  </w:pP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</w:rPr>
                    <w:instrText xml:space="preserve"> FORMCHECKBOX </w:instrText>
                  </w:r>
                  <w:r w:rsidR="00A746A6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</w:r>
                  <w:r w:rsidR="00A746A6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separate"/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  <w:lang w:val="es-ES"/>
                    </w:rPr>
                    <w:fldChar w:fldCharType="end"/>
                  </w:r>
                  <w:r w:rsidRPr="00836845">
                    <w:rPr>
                      <w:rStyle w:val="OPModuleTitleChar32"/>
                      <w:b w:val="0"/>
                      <w:iCs w:val="0"/>
                      <w:sz w:val="22"/>
                      <w:szCs w:val="22"/>
                    </w:rPr>
                    <w:t xml:space="preserve"> </w:t>
                  </w:r>
                  <w:r w:rsidRPr="00836845">
                    <w:rPr>
                      <w:rStyle w:val="OPModuleTitleChar32"/>
                      <w:b w:val="0"/>
                      <w:sz w:val="22"/>
                      <w:szCs w:val="22"/>
                    </w:rPr>
                    <w:t xml:space="preserve">One full </w:t>
                  </w:r>
                  <w:r w:rsidR="00495C99" w:rsidRPr="00836845">
                    <w:rPr>
                      <w:rStyle w:val="OPModuleTitleChar32"/>
                      <w:b w:val="0"/>
                      <w:sz w:val="22"/>
                      <w:szCs w:val="22"/>
                    </w:rPr>
                    <w:t xml:space="preserve">lifespan cycle </w:t>
                  </w:r>
                  <w:r w:rsidRPr="00836845">
                    <w:rPr>
                      <w:rStyle w:val="OPModuleTitleChar32"/>
                      <w:b w:val="0"/>
                      <w:sz w:val="22"/>
                      <w:szCs w:val="22"/>
                    </w:rPr>
                    <w:t>(if longer than six months)</w:t>
                  </w:r>
                  <w:r w:rsidR="00C35474" w:rsidRPr="00836845">
                    <w:rPr>
                      <w:rStyle w:val="OPModuleTitleChar32"/>
                      <w:b w:val="0"/>
                      <w:sz w:val="22"/>
                      <w:szCs w:val="22"/>
                    </w:rPr>
                    <w:br/>
                  </w:r>
                  <w:r w:rsidRPr="00836845">
                    <w:rPr>
                      <w:rStyle w:val="OPModuleTitleChar32"/>
                      <w:rFonts w:cs="Times New Roman"/>
                      <w:b w:val="0"/>
                      <w:i/>
                      <w:sz w:val="22"/>
                      <w:szCs w:val="22"/>
                      <w:lang w:val="es-ES"/>
                    </w:rPr>
                    <w:t xml:space="preserve">un ciclo </w:t>
                  </w:r>
                  <w:r w:rsidR="00495C99" w:rsidRPr="00836845">
                    <w:rPr>
                      <w:rStyle w:val="OPModuleTitleChar32"/>
                      <w:rFonts w:cs="Times New Roman"/>
                      <w:b w:val="0"/>
                      <w:i/>
                      <w:sz w:val="22"/>
                      <w:szCs w:val="22"/>
                      <w:lang w:val="es-ES"/>
                    </w:rPr>
                    <w:t xml:space="preserve">de vida </w:t>
                  </w:r>
                  <w:r w:rsidRPr="00836845">
                    <w:rPr>
                      <w:rStyle w:val="OPModuleTitleChar32"/>
                      <w:rFonts w:cs="Times New Roman"/>
                      <w:b w:val="0"/>
                      <w:i/>
                      <w:sz w:val="22"/>
                      <w:szCs w:val="22"/>
                      <w:lang w:val="es-ES"/>
                    </w:rPr>
                    <w:t>completo (si es más largo que seis meses)</w:t>
                  </w:r>
                </w:p>
              </w:tc>
              <w:tc>
                <w:tcPr>
                  <w:tcW w:w="2268" w:type="dxa"/>
                </w:tcPr>
                <w:p w14:paraId="7892CBA8" w14:textId="763E0855" w:rsidR="00D24E08" w:rsidRPr="00C35474" w:rsidRDefault="00D24E08" w:rsidP="00D24E08">
                  <w:pPr>
                    <w:spacing w:before="40" w:after="40"/>
                    <w:jc w:val="both"/>
                    <w:rPr>
                      <w:rStyle w:val="OPModuleTitleChar32"/>
                      <w:rFonts w:ascii="Garamond" w:hAnsi="Garamond"/>
                      <w:sz w:val="22"/>
                      <w:szCs w:val="20"/>
                      <w:lang w:val="es-ES"/>
                    </w:rPr>
                  </w:pP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  <w:tc>
                <w:tcPr>
                  <w:tcW w:w="2409" w:type="dxa"/>
                </w:tcPr>
                <w:p w14:paraId="0D01DF56" w14:textId="45928E23" w:rsidR="00D24E08" w:rsidRPr="00C35474" w:rsidRDefault="00D24E08" w:rsidP="00D24E08">
                  <w:pPr>
                    <w:spacing w:before="40" w:after="40"/>
                    <w:jc w:val="both"/>
                    <w:rPr>
                      <w:rStyle w:val="OPModuleTitleChar32"/>
                      <w:rFonts w:ascii="Garamond" w:hAnsi="Garamond"/>
                      <w:sz w:val="22"/>
                      <w:szCs w:val="20"/>
                      <w:lang w:val="es-ES"/>
                    </w:rPr>
                  </w:pP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C35474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</w:tr>
          </w:tbl>
          <w:p w14:paraId="1C9762EB" w14:textId="70C82E97" w:rsidR="00441521" w:rsidRPr="00374FF6" w:rsidRDefault="00441521" w:rsidP="00374FF6">
            <w:pPr>
              <w:jc w:val="both"/>
              <w:rPr>
                <w:rFonts w:ascii="Arial Narrow" w:hAnsi="Arial Narrow" w:cs="Arial"/>
                <w:b/>
                <w:sz w:val="22"/>
                <w:szCs w:val="22"/>
                <w:lang w:val="es-ES"/>
              </w:rPr>
            </w:pPr>
          </w:p>
        </w:tc>
      </w:tr>
      <w:tr w:rsidR="00702A98" w:rsidRPr="002235C1" w14:paraId="09842FD3" w14:textId="77777777" w:rsidTr="00836845">
        <w:trPr>
          <w:trHeight w:val="5760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5F76252F" w14:textId="5FDBCA74" w:rsidR="00704493" w:rsidRPr="00350990" w:rsidRDefault="00702A98" w:rsidP="00350990">
            <w:pPr>
              <w:numPr>
                <w:ilvl w:val="0"/>
                <w:numId w:val="29"/>
              </w:numPr>
              <w:spacing w:before="40" w:after="40"/>
              <w:ind w:left="357" w:hanging="357"/>
              <w:rPr>
                <w:rFonts w:ascii="Arial Narrow" w:hAnsi="Arial Narrow" w:cs="Arial"/>
                <w:b/>
              </w:rPr>
            </w:pPr>
            <w:r w:rsidRPr="00350990">
              <w:rPr>
                <w:rFonts w:ascii="Arial Narrow" w:hAnsi="Arial Narrow" w:cs="Arial"/>
                <w:b/>
              </w:rPr>
              <w:t>ANIMALS</w:t>
            </w:r>
            <w:r w:rsidR="0091002F" w:rsidRPr="00350990">
              <w:rPr>
                <w:rFonts w:ascii="Arial Narrow" w:hAnsi="Arial Narrow" w:cs="Arial"/>
                <w:b/>
              </w:rPr>
              <w:t xml:space="preserve"> </w:t>
            </w:r>
            <w:r w:rsidR="00970664" w:rsidRPr="00350990">
              <w:rPr>
                <w:rFonts w:ascii="Arial Narrow" w:hAnsi="Arial Narrow" w:cs="Arial"/>
                <w:bCs/>
              </w:rPr>
              <w:t xml:space="preserve">(including </w:t>
            </w:r>
            <w:proofErr w:type="spellStart"/>
            <w:r w:rsidR="00970664" w:rsidRPr="00350990">
              <w:rPr>
                <w:rFonts w:ascii="Arial Narrow" w:hAnsi="Arial Narrow" w:cs="Arial"/>
                <w:bCs/>
              </w:rPr>
              <w:t>zootoplankton</w:t>
            </w:r>
            <w:proofErr w:type="spellEnd"/>
            <w:r w:rsidR="00970664" w:rsidRPr="00350990">
              <w:rPr>
                <w:rFonts w:ascii="Arial Narrow" w:hAnsi="Arial Narrow" w:cs="Arial"/>
                <w:bCs/>
              </w:rPr>
              <w:t xml:space="preserve"> culture </w:t>
            </w:r>
            <w:proofErr w:type="gramStart"/>
            <w:r w:rsidR="00970664" w:rsidRPr="00350990">
              <w:rPr>
                <w:rFonts w:ascii="Arial Narrow" w:hAnsi="Arial Narrow" w:cs="Arial"/>
                <w:bCs/>
              </w:rPr>
              <w:t>systems</w:t>
            </w:r>
            <w:r w:rsidR="00836845" w:rsidRPr="00DA4BB0">
              <w:rPr>
                <w:rFonts w:ascii="Arial Narrow" w:hAnsi="Arial Narrow" w:cs="Arial"/>
                <w:bCs/>
              </w:rPr>
              <w:t>)</w:t>
            </w:r>
            <w:r w:rsidR="00836845">
              <w:rPr>
                <w:rFonts w:ascii="Arial Narrow" w:hAnsi="Arial Narrow" w:cs="Arial"/>
                <w:bCs/>
              </w:rPr>
              <w:t xml:space="preserve">   </w:t>
            </w:r>
            <w:proofErr w:type="gramEnd"/>
            <w:r w:rsidR="00836845">
              <w:rPr>
                <w:rFonts w:ascii="Arial Narrow" w:hAnsi="Arial Narrow" w:cs="Arial"/>
                <w:bCs/>
              </w:rPr>
              <w:t xml:space="preserve">  </w:t>
            </w:r>
            <w:r w:rsidR="00836845" w:rsidRPr="00DA4BB0">
              <w:rPr>
                <w:rFonts w:ascii="Arial Narrow" w:hAnsi="Arial Narrow"/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6845" w:rsidRPr="00DA4BB0">
              <w:rPr>
                <w:rFonts w:ascii="Arial Narrow" w:hAnsi="Arial Narrow"/>
                <w:bCs/>
                <w:iCs/>
                <w:lang w:val="es-ES"/>
              </w:rPr>
              <w:instrText xml:space="preserve"> FORMCHECKBOX </w:instrText>
            </w:r>
            <w:r w:rsidR="00A746A6">
              <w:rPr>
                <w:rFonts w:ascii="Arial Narrow" w:hAnsi="Arial Narrow"/>
                <w:bCs/>
                <w:iCs/>
              </w:rPr>
            </w:r>
            <w:r w:rsidR="00A746A6">
              <w:rPr>
                <w:rFonts w:ascii="Arial Narrow" w:hAnsi="Arial Narrow"/>
                <w:bCs/>
                <w:iCs/>
              </w:rPr>
              <w:fldChar w:fldCharType="separate"/>
            </w:r>
            <w:r w:rsidR="00836845" w:rsidRPr="00DA4BB0">
              <w:rPr>
                <w:rFonts w:ascii="Arial Narrow" w:hAnsi="Arial Narrow"/>
                <w:bCs/>
                <w:iCs/>
              </w:rPr>
              <w:fldChar w:fldCharType="end"/>
            </w:r>
            <w:r w:rsidR="00836845" w:rsidRPr="00DA4BB0">
              <w:rPr>
                <w:rFonts w:ascii="Arial Narrow" w:hAnsi="Arial Narrow"/>
                <w:bCs/>
                <w:iCs/>
                <w:lang w:val="es-ES"/>
              </w:rPr>
              <w:t xml:space="preserve"> N/A</w:t>
            </w:r>
            <w:r w:rsidR="00836845">
              <w:rPr>
                <w:rFonts w:ascii="Arial Narrow" w:hAnsi="Arial Narrow" w:cs="Arial"/>
                <w:b/>
                <w:lang w:val="es-ES"/>
              </w:rPr>
              <w:t>,</w:t>
            </w:r>
            <w:r w:rsidR="00836845" w:rsidRPr="00DA4BB0">
              <w:rPr>
                <w:rFonts w:ascii="Arial Narrow" w:hAnsi="Arial Narrow" w:cs="Arial"/>
                <w:b/>
                <w:lang w:val="es-ES"/>
              </w:rPr>
              <w:t xml:space="preserve"> </w:t>
            </w:r>
            <w:r w:rsidR="00836845" w:rsidRPr="00DA4BB0">
              <w:rPr>
                <w:rFonts w:ascii="Arial Narrow" w:hAnsi="Arial Narrow"/>
                <w:bCs/>
                <w:i/>
                <w:iCs/>
                <w:lang w:val="es-ES"/>
              </w:rPr>
              <w:t xml:space="preserve"> No corresponde</w:t>
            </w:r>
            <w:r w:rsidR="00350990" w:rsidRPr="00350990">
              <w:rPr>
                <w:rFonts w:ascii="Arial Narrow" w:hAnsi="Arial Narrow" w:cs="Arial"/>
                <w:b/>
              </w:rPr>
              <w:br/>
            </w:r>
            <w:r w:rsidR="005200B9" w:rsidRPr="00350990">
              <w:rPr>
                <w:rFonts w:ascii="Arial Narrow" w:hAnsi="Arial Narrow" w:cs="Arial"/>
                <w:b/>
                <w:i/>
                <w:iCs/>
                <w:lang w:val="es-ES"/>
              </w:rPr>
              <w:t xml:space="preserve">ANIMALES </w:t>
            </w:r>
            <w:r w:rsidR="00F020ED" w:rsidRPr="00350990">
              <w:rPr>
                <w:rFonts w:ascii="Arial Narrow" w:hAnsi="Arial Narrow" w:cs="Arial"/>
                <w:bCs/>
                <w:i/>
                <w:iCs/>
                <w:lang w:val="es-ES"/>
              </w:rPr>
              <w:t>(incluye sistemas de producción de zooplancton</w:t>
            </w:r>
            <w:r w:rsidR="00836845">
              <w:rPr>
                <w:rFonts w:ascii="Arial Narrow" w:hAnsi="Arial Narrow" w:cs="Arial"/>
                <w:bCs/>
                <w:i/>
                <w:iCs/>
                <w:lang w:val="es-ES"/>
              </w:rPr>
              <w:t>)</w:t>
            </w:r>
          </w:p>
          <w:tbl>
            <w:tblPr>
              <w:tblStyle w:val="TableGrid"/>
              <w:tblW w:w="10590" w:type="dxa"/>
              <w:tblLayout w:type="fixed"/>
              <w:tblLook w:val="04A0" w:firstRow="1" w:lastRow="0" w:firstColumn="1" w:lastColumn="0" w:noHBand="0" w:noVBand="1"/>
            </w:tblPr>
            <w:tblGrid>
              <w:gridCol w:w="3223"/>
              <w:gridCol w:w="2694"/>
              <w:gridCol w:w="2551"/>
              <w:gridCol w:w="2122"/>
            </w:tblGrid>
            <w:tr w:rsidR="00F95804" w:rsidRPr="008968E1" w14:paraId="128E76C7" w14:textId="7E75309A" w:rsidTr="00374FF6">
              <w:tc>
                <w:tcPr>
                  <w:tcW w:w="3223" w:type="dxa"/>
                </w:tcPr>
                <w:p w14:paraId="2FBCE064" w14:textId="4942E63B" w:rsidR="00F95804" w:rsidRPr="00350990" w:rsidRDefault="000F1466" w:rsidP="00350990">
                  <w:pPr>
                    <w:spacing w:before="40" w:after="40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Production</w:t>
                  </w:r>
                  <w:proofErr w:type="spellEnd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374FF6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Unit</w:t>
                  </w:r>
                  <w:proofErr w:type="spellEnd"/>
                  <w:r w:rsidR="00350990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br/>
                  </w:r>
                  <w:r w:rsidRPr="00374FF6">
                    <w:rPr>
                      <w:rStyle w:val="OPModuleTitleChar32"/>
                      <w:rFonts w:cs="Times New Roman"/>
                      <w:i/>
                      <w:iCs w:val="0"/>
                      <w:sz w:val="20"/>
                      <w:szCs w:val="20"/>
                      <w:lang w:val="es-ES"/>
                    </w:rPr>
                    <w:t>Tipo de Unidad de Producción</w:t>
                  </w:r>
                </w:p>
              </w:tc>
              <w:tc>
                <w:tcPr>
                  <w:tcW w:w="2694" w:type="dxa"/>
                </w:tcPr>
                <w:p w14:paraId="7BF91E30" w14:textId="50B8BA91" w:rsidR="00F95804" w:rsidRPr="00350990" w:rsidRDefault="00F95804" w:rsidP="00350990">
                  <w:pPr>
                    <w:spacing w:before="40" w:after="40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Conversion</w:t>
                  </w:r>
                  <w:proofErr w:type="spellEnd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Period</w:t>
                  </w:r>
                  <w:proofErr w:type="spellEnd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Required</w:t>
                  </w:r>
                  <w:proofErr w:type="spellEnd"/>
                  <w:r w:rsidR="00F33F79"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="00350990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br/>
                  </w:r>
                  <w:proofErr w:type="spellStart"/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>Per</w:t>
                  </w:r>
                  <w:r w:rsidR="00D0622E"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>ì</w:t>
                  </w:r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>odo</w:t>
                  </w:r>
                  <w:proofErr w:type="spellEnd"/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de Conversión Requerido</w:t>
                  </w:r>
                </w:p>
              </w:tc>
              <w:tc>
                <w:tcPr>
                  <w:tcW w:w="2551" w:type="dxa"/>
                </w:tcPr>
                <w:p w14:paraId="1F080AAE" w14:textId="14AE064D" w:rsidR="00F95804" w:rsidRPr="00350990" w:rsidRDefault="00F95804" w:rsidP="00350990">
                  <w:pPr>
                    <w:spacing w:before="40" w:after="40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Initial</w:t>
                  </w:r>
                  <w:proofErr w:type="spellEnd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date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of</w:t>
                  </w:r>
                  <w:proofErr w:type="spellEnd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transition</w:t>
                  </w:r>
                  <w:proofErr w:type="spellEnd"/>
                  <w:r w:rsidR="00350990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br/>
                  </w:r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>Fecha en que se inició la transición</w:t>
                  </w:r>
                </w:p>
              </w:tc>
              <w:tc>
                <w:tcPr>
                  <w:tcW w:w="2122" w:type="dxa"/>
                </w:tcPr>
                <w:p w14:paraId="70D66E44" w14:textId="6791F1FD" w:rsidR="00F95804" w:rsidRPr="00350990" w:rsidRDefault="00F95804" w:rsidP="00350990">
                  <w:pPr>
                    <w:spacing w:before="40" w:after="40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Final date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of</w:t>
                  </w:r>
                  <w:proofErr w:type="spellEnd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2235C1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t>transition</w:t>
                  </w:r>
                  <w:proofErr w:type="spellEnd"/>
                  <w:r w:rsidR="00350990"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  <w:br/>
                  </w:r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>Fecha fina</w:t>
                  </w:r>
                  <w:r w:rsidR="000F1466"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>l de</w:t>
                  </w:r>
                  <w:r w:rsidRPr="00374FF6">
                    <w:rPr>
                      <w:rFonts w:ascii="Arial Narrow" w:hAnsi="Arial Narrow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la transición</w:t>
                  </w:r>
                </w:p>
              </w:tc>
            </w:tr>
            <w:tr w:rsidR="00350990" w:rsidRPr="002235C1" w14:paraId="5ED79FA0" w14:textId="6D511D50" w:rsidTr="00374FF6">
              <w:tc>
                <w:tcPr>
                  <w:tcW w:w="3223" w:type="dxa"/>
                </w:tcPr>
                <w:p w14:paraId="548A0D8B" w14:textId="41FA85BA" w:rsidR="00350990" w:rsidRPr="002235C1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2235C1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>F</w:t>
                  </w:r>
                  <w:r w:rsidRPr="00374FF6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acilities that cannot be drained, cleaned and disinfected </w:t>
                  </w:r>
                </w:p>
                <w:p w14:paraId="7E6F614B" w14:textId="4A2A911D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374FF6">
                    <w:rPr>
                      <w:rStyle w:val="OPModuleTitleChar32"/>
                      <w:rFonts w:cs="Times New Roman"/>
                      <w:b w:val="0"/>
                      <w:i/>
                      <w:iCs w:val="0"/>
                      <w:sz w:val="20"/>
                      <w:szCs w:val="20"/>
                      <w:lang w:val="es-ES"/>
                    </w:rPr>
                    <w:t>Instalaciones que no puedan vaciarse de agua, limpiarse y desinfectarse</w:t>
                  </w:r>
                </w:p>
              </w:tc>
              <w:tc>
                <w:tcPr>
                  <w:tcW w:w="2694" w:type="dxa"/>
                </w:tcPr>
                <w:p w14:paraId="11F47282" w14:textId="3B2959A9" w:rsidR="00350990" w:rsidRPr="00836845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36845">
                    <w:rPr>
                      <w:rFonts w:ascii="Arial Narrow" w:hAnsi="Arial Narrow"/>
                      <w:color w:val="000000"/>
                      <w:sz w:val="22"/>
                      <w:szCs w:val="22"/>
                      <w:shd w:val="clear" w:color="auto" w:fill="FFFFFF"/>
                    </w:rPr>
                    <w:t>24 months/</w:t>
                  </w:r>
                  <w:r w:rsidRPr="00836845">
                    <w:rPr>
                      <w:rStyle w:val="OPModuleTitleChar32"/>
                      <w:rFonts w:cs="Times New Roman"/>
                      <w:b w:val="0"/>
                      <w:bCs w:val="0"/>
                      <w:i/>
                      <w:sz w:val="22"/>
                      <w:szCs w:val="22"/>
                      <w:lang w:val="es-ES"/>
                    </w:rPr>
                    <w:t>meses</w:t>
                  </w:r>
                </w:p>
              </w:tc>
              <w:tc>
                <w:tcPr>
                  <w:tcW w:w="2551" w:type="dxa"/>
                </w:tcPr>
                <w:p w14:paraId="69D9AD3B" w14:textId="3582E850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  <w:tc>
                <w:tcPr>
                  <w:tcW w:w="2122" w:type="dxa"/>
                </w:tcPr>
                <w:p w14:paraId="5BDE7495" w14:textId="224CA096" w:rsidR="00350990" w:rsidRPr="002235C1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</w:tr>
            <w:tr w:rsidR="00350990" w:rsidRPr="002235C1" w14:paraId="23BE2003" w14:textId="002B4EFA" w:rsidTr="00374FF6">
              <w:tc>
                <w:tcPr>
                  <w:tcW w:w="3223" w:type="dxa"/>
                </w:tcPr>
                <w:p w14:paraId="7BDDF200" w14:textId="0440C604" w:rsidR="00350990" w:rsidRPr="002235C1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2235C1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>F</w:t>
                  </w:r>
                  <w:r w:rsidRPr="00374FF6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acilities that have been drained, or fallowed </w:t>
                  </w:r>
                </w:p>
                <w:p w14:paraId="1113AC3F" w14:textId="00D1635F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  <w:lang w:val="es-ES"/>
                    </w:rPr>
                  </w:pPr>
                  <w:r w:rsidRPr="00374FF6">
                    <w:rPr>
                      <w:rStyle w:val="OPModuleTitleChar32"/>
                      <w:rFonts w:cs="Times New Roman"/>
                      <w:b w:val="0"/>
                      <w:i/>
                      <w:iCs w:val="0"/>
                      <w:sz w:val="20"/>
                      <w:szCs w:val="20"/>
                      <w:lang w:val="es-ES"/>
                    </w:rPr>
                    <w:t>Instalaciones que se hayan vaciado de agua o de animales;</w:t>
                  </w:r>
                </w:p>
              </w:tc>
              <w:tc>
                <w:tcPr>
                  <w:tcW w:w="2694" w:type="dxa"/>
                </w:tcPr>
                <w:p w14:paraId="3AC3AEAD" w14:textId="1B34919D" w:rsidR="00350990" w:rsidRPr="00836845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36845">
                    <w:rPr>
                      <w:rFonts w:ascii="Arial Narrow" w:hAnsi="Arial Narrow"/>
                      <w:color w:val="000000"/>
                      <w:sz w:val="22"/>
                      <w:szCs w:val="22"/>
                      <w:shd w:val="clear" w:color="auto" w:fill="FFFFFF"/>
                    </w:rPr>
                    <w:t>12 months/</w:t>
                  </w:r>
                  <w:r w:rsidRPr="00836845">
                    <w:rPr>
                      <w:rStyle w:val="OPModuleTitleChar32"/>
                      <w:rFonts w:cs="Times New Roman"/>
                      <w:b w:val="0"/>
                      <w:bCs w:val="0"/>
                      <w:i/>
                      <w:sz w:val="22"/>
                      <w:szCs w:val="22"/>
                      <w:lang w:val="es-ES"/>
                    </w:rPr>
                    <w:t>meses</w:t>
                  </w:r>
                </w:p>
              </w:tc>
              <w:tc>
                <w:tcPr>
                  <w:tcW w:w="2551" w:type="dxa"/>
                </w:tcPr>
                <w:p w14:paraId="0010E8C3" w14:textId="63909B05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  <w:tc>
                <w:tcPr>
                  <w:tcW w:w="2122" w:type="dxa"/>
                </w:tcPr>
                <w:p w14:paraId="18816DF1" w14:textId="13DF0781" w:rsidR="00350990" w:rsidRPr="002235C1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</w:tr>
            <w:tr w:rsidR="00350990" w:rsidRPr="002235C1" w14:paraId="0214E6EF" w14:textId="386374F8" w:rsidTr="00374FF6">
              <w:tc>
                <w:tcPr>
                  <w:tcW w:w="3223" w:type="dxa"/>
                </w:tcPr>
                <w:p w14:paraId="2FC80AB9" w14:textId="7FE26868" w:rsidR="00350990" w:rsidRPr="002235C1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2235C1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>F</w:t>
                  </w:r>
                  <w:r w:rsidRPr="00374FF6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>acilities that have been drained, cleaned and disinfected</w:t>
                  </w:r>
                </w:p>
                <w:p w14:paraId="4FDEDC25" w14:textId="1ED76AD1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374FF6">
                    <w:rPr>
                      <w:rStyle w:val="OPModuleTitleChar32"/>
                      <w:rFonts w:cs="Times New Roman"/>
                      <w:b w:val="0"/>
                      <w:i/>
                      <w:iCs w:val="0"/>
                      <w:sz w:val="20"/>
                      <w:szCs w:val="20"/>
                      <w:lang w:val="es-ES"/>
                    </w:rPr>
                    <w:t>Instalaciones que se hayan vaciado de agua, limpiado y desinfectado</w:t>
                  </w:r>
                </w:p>
              </w:tc>
              <w:tc>
                <w:tcPr>
                  <w:tcW w:w="2694" w:type="dxa"/>
                </w:tcPr>
                <w:p w14:paraId="33B062BD" w14:textId="72DDD074" w:rsidR="00350990" w:rsidRPr="00836845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36845">
                    <w:rPr>
                      <w:rFonts w:ascii="Arial Narrow" w:hAnsi="Arial Narrow"/>
                      <w:color w:val="000000"/>
                      <w:sz w:val="22"/>
                      <w:szCs w:val="22"/>
                      <w:shd w:val="clear" w:color="auto" w:fill="FFFFFF"/>
                    </w:rPr>
                    <w:t>6 months/</w:t>
                  </w:r>
                  <w:r w:rsidRPr="00836845">
                    <w:rPr>
                      <w:rStyle w:val="OPModuleTitleChar32"/>
                      <w:rFonts w:cs="Times New Roman"/>
                      <w:b w:val="0"/>
                      <w:bCs w:val="0"/>
                      <w:i/>
                      <w:sz w:val="22"/>
                      <w:szCs w:val="22"/>
                      <w:lang w:val="es-ES"/>
                    </w:rPr>
                    <w:t>meses</w:t>
                  </w:r>
                </w:p>
              </w:tc>
              <w:tc>
                <w:tcPr>
                  <w:tcW w:w="2551" w:type="dxa"/>
                </w:tcPr>
                <w:p w14:paraId="10C8CAB3" w14:textId="0AA52599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  <w:tc>
                <w:tcPr>
                  <w:tcW w:w="2122" w:type="dxa"/>
                </w:tcPr>
                <w:p w14:paraId="5A8B1BB3" w14:textId="3473286A" w:rsidR="00350990" w:rsidRPr="002235C1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</w:tr>
            <w:tr w:rsidR="00350990" w:rsidRPr="002235C1" w14:paraId="648A2D57" w14:textId="25B28AA1" w:rsidTr="00374FF6">
              <w:tc>
                <w:tcPr>
                  <w:tcW w:w="3223" w:type="dxa"/>
                </w:tcPr>
                <w:p w14:paraId="5087F0E0" w14:textId="40508746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74FF6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Open water facilities (including those producing bivalve </w:t>
                  </w:r>
                  <w:proofErr w:type="spellStart"/>
                  <w:r w:rsidRPr="00374FF6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>molluscs</w:t>
                  </w:r>
                  <w:proofErr w:type="spellEnd"/>
                  <w:r w:rsidRPr="00374FF6">
                    <w:rPr>
                      <w:rFonts w:ascii="Arial Narrow" w:hAnsi="Arial Narrow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) </w:t>
                  </w:r>
                </w:p>
                <w:p w14:paraId="547EE318" w14:textId="730C77F9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374FF6">
                    <w:rPr>
                      <w:rStyle w:val="OPModuleTitleChar32"/>
                      <w:rFonts w:cs="Times New Roman"/>
                      <w:b w:val="0"/>
                      <w:i/>
                      <w:iCs w:val="0"/>
                      <w:sz w:val="20"/>
                      <w:szCs w:val="20"/>
                      <w:lang w:val="es-ES"/>
                    </w:rPr>
                    <w:t>Instalaciones en aguas abiertas (incluidas las que producen moluscos bivalvos)</w:t>
                  </w:r>
                </w:p>
              </w:tc>
              <w:tc>
                <w:tcPr>
                  <w:tcW w:w="2694" w:type="dxa"/>
                </w:tcPr>
                <w:p w14:paraId="22DAF1A7" w14:textId="665C17AD" w:rsidR="00350990" w:rsidRPr="00836845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36845">
                    <w:rPr>
                      <w:rFonts w:ascii="Arial Narrow" w:hAnsi="Arial Narrow"/>
                      <w:color w:val="000000"/>
                      <w:sz w:val="22"/>
                      <w:szCs w:val="22"/>
                      <w:shd w:val="clear" w:color="auto" w:fill="FFFFFF"/>
                    </w:rPr>
                    <w:t>3 months/</w:t>
                  </w:r>
                  <w:r w:rsidRPr="00836845">
                    <w:rPr>
                      <w:rStyle w:val="OPModuleTitleChar32"/>
                      <w:rFonts w:cs="Times New Roman"/>
                      <w:b w:val="0"/>
                      <w:bCs w:val="0"/>
                      <w:i/>
                      <w:sz w:val="22"/>
                      <w:szCs w:val="22"/>
                      <w:lang w:val="es-ES"/>
                    </w:rPr>
                    <w:t>meses</w:t>
                  </w:r>
                </w:p>
              </w:tc>
              <w:tc>
                <w:tcPr>
                  <w:tcW w:w="2551" w:type="dxa"/>
                </w:tcPr>
                <w:p w14:paraId="447556A7" w14:textId="26B03ACB" w:rsidR="00350990" w:rsidRPr="00374FF6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  <w:tc>
                <w:tcPr>
                  <w:tcW w:w="2122" w:type="dxa"/>
                </w:tcPr>
                <w:p w14:paraId="4D7D0BD8" w14:textId="40907C98" w:rsidR="00350990" w:rsidRPr="002235C1" w:rsidRDefault="00350990" w:rsidP="0035099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instrText xml:space="preserve"> FORMTEXT </w:instrTex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separate"/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noProof/>
                      <w:sz w:val="22"/>
                      <w:szCs w:val="20"/>
                    </w:rPr>
                    <w:t> </w:t>
                  </w:r>
                  <w:r w:rsidRPr="00492382">
                    <w:rPr>
                      <w:rFonts w:ascii="Garamond" w:hAnsi="Garamond"/>
                      <w:bCs/>
                      <w:iCs/>
                      <w:sz w:val="22"/>
                      <w:szCs w:val="20"/>
                    </w:rPr>
                    <w:fldChar w:fldCharType="end"/>
                  </w:r>
                </w:p>
              </w:tc>
            </w:tr>
          </w:tbl>
          <w:p w14:paraId="4AB47F4B" w14:textId="67DDB593" w:rsidR="00704493" w:rsidRPr="00374FF6" w:rsidRDefault="00704493" w:rsidP="00374FF6">
            <w:pPr>
              <w:spacing w:before="40" w:after="4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14:paraId="245B7EB1" w14:textId="77777777" w:rsidR="004B5F85" w:rsidRPr="00374FF6" w:rsidRDefault="004B5F85" w:rsidP="00184E01">
      <w:pPr>
        <w:jc w:val="both"/>
        <w:rPr>
          <w:sz w:val="20"/>
          <w:lang w:val="es-ES"/>
        </w:rPr>
      </w:pPr>
    </w:p>
    <w:sectPr w:rsidR="004B5F85" w:rsidRPr="00374FF6" w:rsidSect="00DA4BB0">
      <w:headerReference w:type="default" r:id="rId11"/>
      <w:footerReference w:type="even" r:id="rId12"/>
      <w:footerReference w:type="default" r:id="rId13"/>
      <w:pgSz w:w="12240" w:h="15840"/>
      <w:pgMar w:top="180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BEC57" w14:textId="77777777" w:rsidR="00027984" w:rsidRDefault="00027984">
      <w:r>
        <w:separator/>
      </w:r>
    </w:p>
  </w:endnote>
  <w:endnote w:type="continuationSeparator" w:id="0">
    <w:p w14:paraId="6414A6FB" w14:textId="77777777" w:rsidR="00027984" w:rsidRDefault="0002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1CD56" w14:textId="77777777" w:rsidR="00525058" w:rsidRDefault="00525058" w:rsidP="00A877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0F4538" w14:textId="77777777" w:rsidR="00525058" w:rsidRDefault="00525058" w:rsidP="00954D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E1246" w14:textId="0660E7CE" w:rsidR="00525058" w:rsidRPr="00DA4BB0" w:rsidRDefault="001974A0" w:rsidP="00DA4BB0">
    <w:pPr>
      <w:pStyle w:val="Footer"/>
      <w:tabs>
        <w:tab w:val="clear" w:pos="4320"/>
        <w:tab w:val="clear" w:pos="8640"/>
      </w:tabs>
      <w:jc w:val="center"/>
      <w:rPr>
        <w:rFonts w:ascii="Garamond" w:hAnsi="Garamond" w:cstheme="minorHAnsi"/>
        <w:sz w:val="20"/>
        <w:szCs w:val="20"/>
      </w:rPr>
    </w:pPr>
    <w:r w:rsidRPr="00DA4BB0">
      <w:rPr>
        <w:rStyle w:val="PageNumber"/>
        <w:rFonts w:ascii="Garamond" w:hAnsi="Garamond" w:cstheme="minorHAnsi"/>
        <w:sz w:val="20"/>
        <w:szCs w:val="20"/>
      </w:rPr>
      <w:t>1C</w:t>
    </w:r>
    <w:r w:rsidR="00A746A6">
      <w:rPr>
        <w:rStyle w:val="PageNumber"/>
        <w:rFonts w:ascii="Garamond" w:hAnsi="Garamond" w:cstheme="minorHAnsi"/>
        <w:sz w:val="20"/>
        <w:szCs w:val="20"/>
      </w:rPr>
      <w:t>3F304</w:t>
    </w:r>
    <w:r w:rsidR="00DA4BB0" w:rsidRPr="00DA4BB0">
      <w:rPr>
        <w:rStyle w:val="PageNumber"/>
        <w:rFonts w:ascii="Garamond" w:hAnsi="Garamond" w:cstheme="minorHAnsi"/>
        <w:sz w:val="20"/>
        <w:szCs w:val="20"/>
      </w:rPr>
      <w:t xml:space="preserve">, V1, 06/03/2024 </w:t>
    </w:r>
    <w:r w:rsidR="00525058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DA4BB0" w:rsidRPr="00DA4BB0">
      <w:rPr>
        <w:rStyle w:val="PageNumber"/>
        <w:rFonts w:ascii="Garamond" w:hAnsi="Garamond" w:cstheme="minorHAnsi"/>
        <w:sz w:val="20"/>
        <w:szCs w:val="20"/>
      </w:rPr>
      <w:tab/>
    </w:r>
    <w:r w:rsidR="00525058" w:rsidRPr="00DA4BB0">
      <w:rPr>
        <w:rStyle w:val="PageNumber"/>
        <w:rFonts w:ascii="Garamond" w:hAnsi="Garamond" w:cstheme="minorHAnsi"/>
        <w:sz w:val="20"/>
        <w:szCs w:val="20"/>
      </w:rPr>
      <w:t xml:space="preserve">Page </w:t>
    </w:r>
    <w:r w:rsidR="00525058" w:rsidRPr="00DA4BB0">
      <w:rPr>
        <w:rStyle w:val="PageNumber"/>
        <w:rFonts w:ascii="Garamond" w:hAnsi="Garamond" w:cstheme="minorHAnsi"/>
        <w:b/>
        <w:bCs/>
        <w:sz w:val="20"/>
        <w:szCs w:val="20"/>
      </w:rPr>
      <w:fldChar w:fldCharType="begin"/>
    </w:r>
    <w:r w:rsidR="00525058" w:rsidRPr="00DA4BB0">
      <w:rPr>
        <w:rStyle w:val="PageNumber"/>
        <w:rFonts w:ascii="Garamond" w:hAnsi="Garamond" w:cstheme="minorHAnsi"/>
        <w:b/>
        <w:bCs/>
        <w:sz w:val="20"/>
        <w:szCs w:val="20"/>
      </w:rPr>
      <w:instrText xml:space="preserve"> PAGE </w:instrText>
    </w:r>
    <w:r w:rsidR="00525058" w:rsidRPr="00DA4BB0">
      <w:rPr>
        <w:rStyle w:val="PageNumber"/>
        <w:rFonts w:ascii="Garamond" w:hAnsi="Garamond" w:cstheme="minorHAnsi"/>
        <w:b/>
        <w:bCs/>
        <w:sz w:val="20"/>
        <w:szCs w:val="20"/>
      </w:rPr>
      <w:fldChar w:fldCharType="separate"/>
    </w:r>
    <w:r w:rsidR="002B5621" w:rsidRPr="00DA4BB0">
      <w:rPr>
        <w:rStyle w:val="PageNumber"/>
        <w:rFonts w:ascii="Garamond" w:hAnsi="Garamond" w:cstheme="minorHAnsi"/>
        <w:b/>
        <w:bCs/>
        <w:noProof/>
        <w:sz w:val="20"/>
        <w:szCs w:val="20"/>
      </w:rPr>
      <w:t>1</w:t>
    </w:r>
    <w:r w:rsidR="00525058" w:rsidRPr="00DA4BB0">
      <w:rPr>
        <w:rStyle w:val="PageNumber"/>
        <w:rFonts w:ascii="Garamond" w:hAnsi="Garamond" w:cstheme="minorHAnsi"/>
        <w:b/>
        <w:bCs/>
        <w:sz w:val="20"/>
        <w:szCs w:val="20"/>
      </w:rPr>
      <w:fldChar w:fldCharType="end"/>
    </w:r>
    <w:r w:rsidR="00525058" w:rsidRPr="00DA4BB0">
      <w:rPr>
        <w:rStyle w:val="PageNumber"/>
        <w:rFonts w:ascii="Garamond" w:hAnsi="Garamond" w:cstheme="minorHAnsi"/>
        <w:sz w:val="20"/>
        <w:szCs w:val="20"/>
      </w:rPr>
      <w:t xml:space="preserve"> of </w:t>
    </w:r>
    <w:r w:rsidR="00525058" w:rsidRPr="00DA4BB0">
      <w:rPr>
        <w:rStyle w:val="PageNumber"/>
        <w:rFonts w:ascii="Garamond" w:hAnsi="Garamond" w:cstheme="minorHAnsi"/>
        <w:b/>
        <w:bCs/>
        <w:sz w:val="20"/>
        <w:szCs w:val="20"/>
      </w:rPr>
      <w:fldChar w:fldCharType="begin"/>
    </w:r>
    <w:r w:rsidR="00525058" w:rsidRPr="00DA4BB0">
      <w:rPr>
        <w:rStyle w:val="PageNumber"/>
        <w:rFonts w:ascii="Garamond" w:hAnsi="Garamond" w:cstheme="minorHAnsi"/>
        <w:b/>
        <w:bCs/>
        <w:sz w:val="20"/>
        <w:szCs w:val="20"/>
      </w:rPr>
      <w:instrText xml:space="preserve"> NUMPAGES </w:instrText>
    </w:r>
    <w:r w:rsidR="00525058" w:rsidRPr="00DA4BB0">
      <w:rPr>
        <w:rStyle w:val="PageNumber"/>
        <w:rFonts w:ascii="Garamond" w:hAnsi="Garamond" w:cstheme="minorHAnsi"/>
        <w:b/>
        <w:bCs/>
        <w:sz w:val="20"/>
        <w:szCs w:val="20"/>
      </w:rPr>
      <w:fldChar w:fldCharType="separate"/>
    </w:r>
    <w:r w:rsidR="002B5621" w:rsidRPr="00DA4BB0">
      <w:rPr>
        <w:rStyle w:val="PageNumber"/>
        <w:rFonts w:ascii="Garamond" w:hAnsi="Garamond" w:cstheme="minorHAnsi"/>
        <w:b/>
        <w:bCs/>
        <w:noProof/>
        <w:sz w:val="20"/>
        <w:szCs w:val="20"/>
      </w:rPr>
      <w:t>1</w:t>
    </w:r>
    <w:r w:rsidR="00525058" w:rsidRPr="00DA4BB0">
      <w:rPr>
        <w:rStyle w:val="PageNumber"/>
        <w:rFonts w:ascii="Garamond" w:hAnsi="Garamond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5B8C9" w14:textId="77777777" w:rsidR="00027984" w:rsidRDefault="00027984">
      <w:r>
        <w:separator/>
      </w:r>
    </w:p>
  </w:footnote>
  <w:footnote w:type="continuationSeparator" w:id="0">
    <w:p w14:paraId="0EDFBCEC" w14:textId="77777777" w:rsidR="00027984" w:rsidRDefault="00027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3449D" w14:textId="5876B9BA" w:rsidR="00A746A6" w:rsidRPr="00403E7C" w:rsidRDefault="00A746A6" w:rsidP="00A746A6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Plan (OQP)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A746A6" w:rsidRPr="00E16467" w14:paraId="4EE03861" w14:textId="77777777" w:rsidTr="00066639">
      <w:trPr>
        <w:jc w:val="center"/>
      </w:trPr>
      <w:tc>
        <w:tcPr>
          <w:tcW w:w="3024" w:type="dxa"/>
          <w:vMerge w:val="restart"/>
        </w:tcPr>
        <w:p w14:paraId="691C0091" w14:textId="77777777" w:rsidR="00A746A6" w:rsidRPr="00E16467" w:rsidRDefault="00A746A6" w:rsidP="00A746A6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022FB0D4" wp14:editId="7A9F61E5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724EAA17" w14:textId="77777777" w:rsidR="00A746A6" w:rsidRPr="00E16467" w:rsidRDefault="00A746A6" w:rsidP="00A746A6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A746A6" w:rsidRPr="00E16467" w14:paraId="69F407CC" w14:textId="77777777" w:rsidTr="00066639">
      <w:trPr>
        <w:jc w:val="center"/>
      </w:trPr>
      <w:tc>
        <w:tcPr>
          <w:tcW w:w="3024" w:type="dxa"/>
          <w:vMerge/>
        </w:tcPr>
        <w:p w14:paraId="0ADFBD2E" w14:textId="77777777" w:rsidR="00A746A6" w:rsidRPr="00E16467" w:rsidRDefault="00A746A6" w:rsidP="00A746A6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44693C51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143BC885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548848AB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0B58A45D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62A627E6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1B559187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CBC9BE5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2AB56E58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0D56EAC2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5A78BE36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6525FE1F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7D92E9AA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081B0903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10355B16" w14:textId="77777777" w:rsidR="00A746A6" w:rsidRPr="00637364" w:rsidRDefault="00A746A6" w:rsidP="00A746A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51DC0EC6" w14:textId="77777777" w:rsidR="00A746A6" w:rsidRPr="002E4BDC" w:rsidRDefault="00A746A6" w:rsidP="00A746A6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2680767"/>
    <w:multiLevelType w:val="hybridMultilevel"/>
    <w:tmpl w:val="69427BDE"/>
    <w:lvl w:ilvl="0" w:tplc="CD3C00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80752"/>
    <w:multiLevelType w:val="hybridMultilevel"/>
    <w:tmpl w:val="DDD6D63C"/>
    <w:lvl w:ilvl="0" w:tplc="5374029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4700E"/>
    <w:multiLevelType w:val="hybridMultilevel"/>
    <w:tmpl w:val="805E13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332D7"/>
    <w:multiLevelType w:val="hybridMultilevel"/>
    <w:tmpl w:val="69427B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A401A"/>
    <w:multiLevelType w:val="hybridMultilevel"/>
    <w:tmpl w:val="CDE2CCB2"/>
    <w:lvl w:ilvl="0" w:tplc="5E6CB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62278"/>
    <w:multiLevelType w:val="hybridMultilevel"/>
    <w:tmpl w:val="A2D0B6E8"/>
    <w:lvl w:ilvl="0" w:tplc="858AA4F0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B68DF"/>
    <w:multiLevelType w:val="hybridMultilevel"/>
    <w:tmpl w:val="E85466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975057"/>
    <w:multiLevelType w:val="hybridMultilevel"/>
    <w:tmpl w:val="69427B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0E05"/>
    <w:multiLevelType w:val="hybridMultilevel"/>
    <w:tmpl w:val="DBE2E9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8406D"/>
    <w:multiLevelType w:val="hybridMultilevel"/>
    <w:tmpl w:val="FD6A6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77A1A"/>
    <w:multiLevelType w:val="hybridMultilevel"/>
    <w:tmpl w:val="5FB2BB2A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5035"/>
    <w:multiLevelType w:val="hybridMultilevel"/>
    <w:tmpl w:val="2F86820C"/>
    <w:lvl w:ilvl="0" w:tplc="37C00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48549F"/>
    <w:multiLevelType w:val="hybridMultilevel"/>
    <w:tmpl w:val="A266BDF0"/>
    <w:lvl w:ilvl="0" w:tplc="372E6C7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3F4914"/>
    <w:multiLevelType w:val="hybridMultilevel"/>
    <w:tmpl w:val="35324CD4"/>
    <w:lvl w:ilvl="0" w:tplc="C7EE7C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86679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 w15:restartNumberingAfterBreak="0">
    <w:nsid w:val="4E945BEC"/>
    <w:multiLevelType w:val="hybridMultilevel"/>
    <w:tmpl w:val="C38667E0"/>
    <w:lvl w:ilvl="0" w:tplc="DE560616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732CB"/>
    <w:multiLevelType w:val="hybridMultilevel"/>
    <w:tmpl w:val="7C926A54"/>
    <w:lvl w:ilvl="0" w:tplc="3EC8E23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D60B1"/>
    <w:multiLevelType w:val="hybridMultilevel"/>
    <w:tmpl w:val="5E4867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5E7F45"/>
    <w:multiLevelType w:val="hybridMultilevel"/>
    <w:tmpl w:val="19A05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F60E7"/>
    <w:multiLevelType w:val="hybridMultilevel"/>
    <w:tmpl w:val="27568CCE"/>
    <w:lvl w:ilvl="0" w:tplc="0B24E1A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77303"/>
    <w:multiLevelType w:val="hybridMultilevel"/>
    <w:tmpl w:val="A738A4DC"/>
    <w:lvl w:ilvl="0" w:tplc="09567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520FEF"/>
    <w:multiLevelType w:val="hybridMultilevel"/>
    <w:tmpl w:val="E80CC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9354DB"/>
    <w:multiLevelType w:val="hybridMultilevel"/>
    <w:tmpl w:val="D7845B3E"/>
    <w:lvl w:ilvl="0" w:tplc="72CC7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4C6EA3"/>
    <w:multiLevelType w:val="hybridMultilevel"/>
    <w:tmpl w:val="C742E834"/>
    <w:lvl w:ilvl="0" w:tplc="11288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101266">
    <w:abstractNumId w:val="9"/>
  </w:num>
  <w:num w:numId="2" w16cid:durableId="722173492">
    <w:abstractNumId w:val="23"/>
  </w:num>
  <w:num w:numId="3" w16cid:durableId="324356235">
    <w:abstractNumId w:val="29"/>
  </w:num>
  <w:num w:numId="4" w16cid:durableId="136993945">
    <w:abstractNumId w:val="16"/>
  </w:num>
  <w:num w:numId="5" w16cid:durableId="392629421">
    <w:abstractNumId w:val="30"/>
  </w:num>
  <w:num w:numId="6" w16cid:durableId="890656502">
    <w:abstractNumId w:val="15"/>
  </w:num>
  <w:num w:numId="7" w16cid:durableId="1072120543">
    <w:abstractNumId w:val="22"/>
  </w:num>
  <w:num w:numId="8" w16cid:durableId="492990818">
    <w:abstractNumId w:val="0"/>
  </w:num>
  <w:num w:numId="9" w16cid:durableId="446437633">
    <w:abstractNumId w:val="19"/>
  </w:num>
  <w:num w:numId="10" w16cid:durableId="203955716">
    <w:abstractNumId w:val="28"/>
  </w:num>
  <w:num w:numId="11" w16cid:durableId="1359311338">
    <w:abstractNumId w:val="35"/>
  </w:num>
  <w:num w:numId="12" w16cid:durableId="445735419">
    <w:abstractNumId w:val="12"/>
  </w:num>
  <w:num w:numId="13" w16cid:durableId="898243138">
    <w:abstractNumId w:val="17"/>
  </w:num>
  <w:num w:numId="14" w16cid:durableId="1629621876">
    <w:abstractNumId w:val="2"/>
  </w:num>
  <w:num w:numId="15" w16cid:durableId="829255908">
    <w:abstractNumId w:val="25"/>
  </w:num>
  <w:num w:numId="16" w16cid:durableId="1882008497">
    <w:abstractNumId w:val="13"/>
  </w:num>
  <w:num w:numId="17" w16cid:durableId="1030572283">
    <w:abstractNumId w:val="27"/>
  </w:num>
  <w:num w:numId="18" w16cid:durableId="15779796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542117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4000720">
    <w:abstractNumId w:val="32"/>
  </w:num>
  <w:num w:numId="21" w16cid:durableId="825510513">
    <w:abstractNumId w:val="24"/>
  </w:num>
  <w:num w:numId="22" w16cid:durableId="1831361144">
    <w:abstractNumId w:val="33"/>
  </w:num>
  <w:num w:numId="23" w16cid:durableId="2108235685">
    <w:abstractNumId w:val="34"/>
  </w:num>
  <w:num w:numId="24" w16cid:durableId="757289748">
    <w:abstractNumId w:val="14"/>
  </w:num>
  <w:num w:numId="25" w16cid:durableId="125977233">
    <w:abstractNumId w:val="1"/>
  </w:num>
  <w:num w:numId="26" w16cid:durableId="567426140">
    <w:abstractNumId w:val="5"/>
  </w:num>
  <w:num w:numId="27" w16cid:durableId="1560556398">
    <w:abstractNumId w:val="10"/>
  </w:num>
  <w:num w:numId="28" w16cid:durableId="380641258">
    <w:abstractNumId w:val="31"/>
  </w:num>
  <w:num w:numId="29" w16cid:durableId="570699076">
    <w:abstractNumId w:val="3"/>
  </w:num>
  <w:num w:numId="30" w16cid:durableId="68159864">
    <w:abstractNumId w:val="11"/>
  </w:num>
  <w:num w:numId="31" w16cid:durableId="1008826596">
    <w:abstractNumId w:val="18"/>
  </w:num>
  <w:num w:numId="32" w16cid:durableId="1683362731">
    <w:abstractNumId w:val="20"/>
  </w:num>
  <w:num w:numId="33" w16cid:durableId="1709143295">
    <w:abstractNumId w:val="6"/>
  </w:num>
  <w:num w:numId="34" w16cid:durableId="1397515293">
    <w:abstractNumId w:val="36"/>
  </w:num>
  <w:num w:numId="35" w16cid:durableId="41488952">
    <w:abstractNumId w:val="8"/>
  </w:num>
  <w:num w:numId="36" w16cid:durableId="135223339">
    <w:abstractNumId w:val="26"/>
  </w:num>
  <w:num w:numId="37" w16cid:durableId="1599438214">
    <w:abstractNumId w:val="4"/>
  </w:num>
  <w:num w:numId="38" w16cid:durableId="16921499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9GeWZGeo7bAoLzuajESJoHkTFEn/Xy9H+11s2z/m8nQ3aNZ9FA0JfHDJGkHDELuoiXkpbPZ65wAZnuJjs9Chg==" w:salt="YUJPF9hqmrsY5kNI4/kjI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B8E"/>
    <w:rsid w:val="00002BDC"/>
    <w:rsid w:val="0000352F"/>
    <w:rsid w:val="0000423E"/>
    <w:rsid w:val="0001391A"/>
    <w:rsid w:val="00027984"/>
    <w:rsid w:val="00033C85"/>
    <w:rsid w:val="00037785"/>
    <w:rsid w:val="00037B89"/>
    <w:rsid w:val="00042DB7"/>
    <w:rsid w:val="00043426"/>
    <w:rsid w:val="00046C7A"/>
    <w:rsid w:val="00052E92"/>
    <w:rsid w:val="00061254"/>
    <w:rsid w:val="0006554F"/>
    <w:rsid w:val="00066959"/>
    <w:rsid w:val="00075514"/>
    <w:rsid w:val="00080870"/>
    <w:rsid w:val="0008102A"/>
    <w:rsid w:val="00082938"/>
    <w:rsid w:val="0009483E"/>
    <w:rsid w:val="000A2519"/>
    <w:rsid w:val="000A41F6"/>
    <w:rsid w:val="000B659C"/>
    <w:rsid w:val="000C1AFD"/>
    <w:rsid w:val="000C4A0F"/>
    <w:rsid w:val="000D66C2"/>
    <w:rsid w:val="000E3997"/>
    <w:rsid w:val="000E6F9B"/>
    <w:rsid w:val="000F1466"/>
    <w:rsid w:val="00100FA7"/>
    <w:rsid w:val="001015EF"/>
    <w:rsid w:val="00111602"/>
    <w:rsid w:val="00111D63"/>
    <w:rsid w:val="00111E3F"/>
    <w:rsid w:val="00117753"/>
    <w:rsid w:val="00124854"/>
    <w:rsid w:val="001309EE"/>
    <w:rsid w:val="001455F4"/>
    <w:rsid w:val="001572F6"/>
    <w:rsid w:val="00161650"/>
    <w:rsid w:val="001626C6"/>
    <w:rsid w:val="00184E01"/>
    <w:rsid w:val="00185385"/>
    <w:rsid w:val="00187378"/>
    <w:rsid w:val="001974A0"/>
    <w:rsid w:val="001A0E8F"/>
    <w:rsid w:val="001A18A8"/>
    <w:rsid w:val="001A1974"/>
    <w:rsid w:val="001B1B37"/>
    <w:rsid w:val="001B4D81"/>
    <w:rsid w:val="001B512B"/>
    <w:rsid w:val="001C0D81"/>
    <w:rsid w:val="001D09E4"/>
    <w:rsid w:val="001D30BC"/>
    <w:rsid w:val="001D559F"/>
    <w:rsid w:val="001D74B2"/>
    <w:rsid w:val="001E62A5"/>
    <w:rsid w:val="00202199"/>
    <w:rsid w:val="00207021"/>
    <w:rsid w:val="00210E5A"/>
    <w:rsid w:val="00213A6E"/>
    <w:rsid w:val="0022233A"/>
    <w:rsid w:val="002235C1"/>
    <w:rsid w:val="0022507E"/>
    <w:rsid w:val="00233181"/>
    <w:rsid w:val="00234978"/>
    <w:rsid w:val="002369AD"/>
    <w:rsid w:val="0024157A"/>
    <w:rsid w:val="002540F3"/>
    <w:rsid w:val="002625CB"/>
    <w:rsid w:val="002739D4"/>
    <w:rsid w:val="00281871"/>
    <w:rsid w:val="002859D9"/>
    <w:rsid w:val="002873C4"/>
    <w:rsid w:val="002A0272"/>
    <w:rsid w:val="002A2633"/>
    <w:rsid w:val="002B5621"/>
    <w:rsid w:val="002C0DB7"/>
    <w:rsid w:val="002C0F23"/>
    <w:rsid w:val="002C173B"/>
    <w:rsid w:val="002C2D5F"/>
    <w:rsid w:val="002C352D"/>
    <w:rsid w:val="002C6716"/>
    <w:rsid w:val="002C78F8"/>
    <w:rsid w:val="002D397E"/>
    <w:rsid w:val="002D39BD"/>
    <w:rsid w:val="002E6781"/>
    <w:rsid w:val="002F75D4"/>
    <w:rsid w:val="002F7C8A"/>
    <w:rsid w:val="00306263"/>
    <w:rsid w:val="00307DFA"/>
    <w:rsid w:val="00311E4F"/>
    <w:rsid w:val="00312183"/>
    <w:rsid w:val="00316041"/>
    <w:rsid w:val="003162D0"/>
    <w:rsid w:val="00322DBF"/>
    <w:rsid w:val="00327989"/>
    <w:rsid w:val="003345E1"/>
    <w:rsid w:val="0034095F"/>
    <w:rsid w:val="0034655D"/>
    <w:rsid w:val="00350990"/>
    <w:rsid w:val="00356EE4"/>
    <w:rsid w:val="003648B8"/>
    <w:rsid w:val="00372275"/>
    <w:rsid w:val="003740FA"/>
    <w:rsid w:val="00374FF6"/>
    <w:rsid w:val="00382783"/>
    <w:rsid w:val="003927B5"/>
    <w:rsid w:val="003A3A77"/>
    <w:rsid w:val="003A42CB"/>
    <w:rsid w:val="003A796E"/>
    <w:rsid w:val="003B0C0F"/>
    <w:rsid w:val="003B3E27"/>
    <w:rsid w:val="003B549F"/>
    <w:rsid w:val="003D2380"/>
    <w:rsid w:val="003D2751"/>
    <w:rsid w:val="003E2777"/>
    <w:rsid w:val="003E2E5D"/>
    <w:rsid w:val="003E66FF"/>
    <w:rsid w:val="003F6D11"/>
    <w:rsid w:val="003F718A"/>
    <w:rsid w:val="004025DE"/>
    <w:rsid w:val="00412F3F"/>
    <w:rsid w:val="00430BE2"/>
    <w:rsid w:val="004331CC"/>
    <w:rsid w:val="00440B45"/>
    <w:rsid w:val="00441521"/>
    <w:rsid w:val="00442386"/>
    <w:rsid w:val="00446EBB"/>
    <w:rsid w:val="00454C7E"/>
    <w:rsid w:val="0045689B"/>
    <w:rsid w:val="00456D25"/>
    <w:rsid w:val="00457D15"/>
    <w:rsid w:val="0046199F"/>
    <w:rsid w:val="00462B27"/>
    <w:rsid w:val="004724A3"/>
    <w:rsid w:val="00487290"/>
    <w:rsid w:val="00487ACD"/>
    <w:rsid w:val="00495C99"/>
    <w:rsid w:val="00497BA7"/>
    <w:rsid w:val="004A0888"/>
    <w:rsid w:val="004A0FCC"/>
    <w:rsid w:val="004A776A"/>
    <w:rsid w:val="004B09BC"/>
    <w:rsid w:val="004B5F85"/>
    <w:rsid w:val="004C0C30"/>
    <w:rsid w:val="004C29A8"/>
    <w:rsid w:val="004C2C88"/>
    <w:rsid w:val="004C613B"/>
    <w:rsid w:val="004D30FB"/>
    <w:rsid w:val="004E3001"/>
    <w:rsid w:val="004E5F58"/>
    <w:rsid w:val="004F0814"/>
    <w:rsid w:val="004F2302"/>
    <w:rsid w:val="0050453B"/>
    <w:rsid w:val="005048FC"/>
    <w:rsid w:val="00507F0E"/>
    <w:rsid w:val="00512006"/>
    <w:rsid w:val="005125AB"/>
    <w:rsid w:val="00514378"/>
    <w:rsid w:val="005200B9"/>
    <w:rsid w:val="0052422A"/>
    <w:rsid w:val="00525058"/>
    <w:rsid w:val="00531726"/>
    <w:rsid w:val="00552834"/>
    <w:rsid w:val="00561521"/>
    <w:rsid w:val="00567561"/>
    <w:rsid w:val="00575E3E"/>
    <w:rsid w:val="0057715D"/>
    <w:rsid w:val="00594F25"/>
    <w:rsid w:val="005A20DF"/>
    <w:rsid w:val="005A7DAC"/>
    <w:rsid w:val="005B237F"/>
    <w:rsid w:val="005B413A"/>
    <w:rsid w:val="005D44C4"/>
    <w:rsid w:val="005D4A81"/>
    <w:rsid w:val="005D6D55"/>
    <w:rsid w:val="005E6F3B"/>
    <w:rsid w:val="005F0213"/>
    <w:rsid w:val="005F0ACD"/>
    <w:rsid w:val="005F0B4A"/>
    <w:rsid w:val="005F1DCE"/>
    <w:rsid w:val="005F47A2"/>
    <w:rsid w:val="005F56C5"/>
    <w:rsid w:val="0060291C"/>
    <w:rsid w:val="00607D40"/>
    <w:rsid w:val="00607EF3"/>
    <w:rsid w:val="00610827"/>
    <w:rsid w:val="00613A45"/>
    <w:rsid w:val="00614E41"/>
    <w:rsid w:val="006158C8"/>
    <w:rsid w:val="00617AAD"/>
    <w:rsid w:val="006206F5"/>
    <w:rsid w:val="00623DC4"/>
    <w:rsid w:val="00626A77"/>
    <w:rsid w:val="00627E5A"/>
    <w:rsid w:val="006314FC"/>
    <w:rsid w:val="006319EA"/>
    <w:rsid w:val="00632137"/>
    <w:rsid w:val="00634C9D"/>
    <w:rsid w:val="00637FEC"/>
    <w:rsid w:val="006409F7"/>
    <w:rsid w:val="006417F4"/>
    <w:rsid w:val="00642F99"/>
    <w:rsid w:val="006445E9"/>
    <w:rsid w:val="00645562"/>
    <w:rsid w:val="00650B0F"/>
    <w:rsid w:val="00657D83"/>
    <w:rsid w:val="00657EA3"/>
    <w:rsid w:val="006601E5"/>
    <w:rsid w:val="00661F0D"/>
    <w:rsid w:val="00671B73"/>
    <w:rsid w:val="00682F9C"/>
    <w:rsid w:val="0069015D"/>
    <w:rsid w:val="00696442"/>
    <w:rsid w:val="006A0844"/>
    <w:rsid w:val="006B1FAE"/>
    <w:rsid w:val="006C1879"/>
    <w:rsid w:val="006C2BC8"/>
    <w:rsid w:val="006D1D37"/>
    <w:rsid w:val="006D33C7"/>
    <w:rsid w:val="006E132D"/>
    <w:rsid w:val="006E2BAD"/>
    <w:rsid w:val="006F2D3E"/>
    <w:rsid w:val="006F3FD2"/>
    <w:rsid w:val="006F4E47"/>
    <w:rsid w:val="006F682D"/>
    <w:rsid w:val="00702A98"/>
    <w:rsid w:val="00704493"/>
    <w:rsid w:val="0070683C"/>
    <w:rsid w:val="00710EB0"/>
    <w:rsid w:val="0071687C"/>
    <w:rsid w:val="007224CD"/>
    <w:rsid w:val="00731A67"/>
    <w:rsid w:val="007341C8"/>
    <w:rsid w:val="00740213"/>
    <w:rsid w:val="00744B56"/>
    <w:rsid w:val="007530E0"/>
    <w:rsid w:val="00763238"/>
    <w:rsid w:val="007652DE"/>
    <w:rsid w:val="00771E32"/>
    <w:rsid w:val="00777550"/>
    <w:rsid w:val="00791B9A"/>
    <w:rsid w:val="0079329F"/>
    <w:rsid w:val="00795E68"/>
    <w:rsid w:val="007A092A"/>
    <w:rsid w:val="007A1671"/>
    <w:rsid w:val="007A1BAF"/>
    <w:rsid w:val="007A3CEB"/>
    <w:rsid w:val="007C21C7"/>
    <w:rsid w:val="007C3D0F"/>
    <w:rsid w:val="007C40D9"/>
    <w:rsid w:val="007D4E80"/>
    <w:rsid w:val="007E0CB8"/>
    <w:rsid w:val="007E41EB"/>
    <w:rsid w:val="007F0555"/>
    <w:rsid w:val="007F129C"/>
    <w:rsid w:val="007F25C0"/>
    <w:rsid w:val="007F2FC9"/>
    <w:rsid w:val="007F7A2C"/>
    <w:rsid w:val="00800A47"/>
    <w:rsid w:val="00802255"/>
    <w:rsid w:val="008030FA"/>
    <w:rsid w:val="00804A2A"/>
    <w:rsid w:val="008065EB"/>
    <w:rsid w:val="008103D1"/>
    <w:rsid w:val="0081253B"/>
    <w:rsid w:val="00815B51"/>
    <w:rsid w:val="00820525"/>
    <w:rsid w:val="00821A66"/>
    <w:rsid w:val="00823313"/>
    <w:rsid w:val="00825C00"/>
    <w:rsid w:val="00836845"/>
    <w:rsid w:val="00851992"/>
    <w:rsid w:val="00860981"/>
    <w:rsid w:val="008713B5"/>
    <w:rsid w:val="0087216D"/>
    <w:rsid w:val="0087520E"/>
    <w:rsid w:val="00884DFD"/>
    <w:rsid w:val="00885E84"/>
    <w:rsid w:val="008862F9"/>
    <w:rsid w:val="008968E1"/>
    <w:rsid w:val="008A2D02"/>
    <w:rsid w:val="008B2C66"/>
    <w:rsid w:val="008C10CA"/>
    <w:rsid w:val="008D3E9F"/>
    <w:rsid w:val="008D696A"/>
    <w:rsid w:val="008E5054"/>
    <w:rsid w:val="008E57E5"/>
    <w:rsid w:val="008E7DA7"/>
    <w:rsid w:val="008F45D5"/>
    <w:rsid w:val="008F4AE5"/>
    <w:rsid w:val="00905890"/>
    <w:rsid w:val="0091002F"/>
    <w:rsid w:val="009107D9"/>
    <w:rsid w:val="00917EC6"/>
    <w:rsid w:val="009256B3"/>
    <w:rsid w:val="00930FC9"/>
    <w:rsid w:val="009348C4"/>
    <w:rsid w:val="00942D77"/>
    <w:rsid w:val="00943050"/>
    <w:rsid w:val="009432AE"/>
    <w:rsid w:val="00953925"/>
    <w:rsid w:val="00954DC6"/>
    <w:rsid w:val="00970664"/>
    <w:rsid w:val="00975019"/>
    <w:rsid w:val="009772C8"/>
    <w:rsid w:val="00977D92"/>
    <w:rsid w:val="00977E12"/>
    <w:rsid w:val="00983341"/>
    <w:rsid w:val="00996609"/>
    <w:rsid w:val="009976CC"/>
    <w:rsid w:val="00997FA6"/>
    <w:rsid w:val="009C38D8"/>
    <w:rsid w:val="009C6A9B"/>
    <w:rsid w:val="009D5B83"/>
    <w:rsid w:val="009F35B5"/>
    <w:rsid w:val="00A00499"/>
    <w:rsid w:val="00A02139"/>
    <w:rsid w:val="00A0450B"/>
    <w:rsid w:val="00A131A5"/>
    <w:rsid w:val="00A147BB"/>
    <w:rsid w:val="00A16DDA"/>
    <w:rsid w:val="00A234F2"/>
    <w:rsid w:val="00A23C00"/>
    <w:rsid w:val="00A2735A"/>
    <w:rsid w:val="00A27C45"/>
    <w:rsid w:val="00A30A2B"/>
    <w:rsid w:val="00A35F13"/>
    <w:rsid w:val="00A50554"/>
    <w:rsid w:val="00A6042A"/>
    <w:rsid w:val="00A60AB1"/>
    <w:rsid w:val="00A61636"/>
    <w:rsid w:val="00A73B8E"/>
    <w:rsid w:val="00A746A6"/>
    <w:rsid w:val="00A74AF2"/>
    <w:rsid w:val="00A832E7"/>
    <w:rsid w:val="00A877A4"/>
    <w:rsid w:val="00A901C1"/>
    <w:rsid w:val="00A90ACA"/>
    <w:rsid w:val="00A94761"/>
    <w:rsid w:val="00A95255"/>
    <w:rsid w:val="00AA006F"/>
    <w:rsid w:val="00AA3B33"/>
    <w:rsid w:val="00AB0C39"/>
    <w:rsid w:val="00AB0CC6"/>
    <w:rsid w:val="00AB10C7"/>
    <w:rsid w:val="00AB3AFB"/>
    <w:rsid w:val="00AB4905"/>
    <w:rsid w:val="00AB5061"/>
    <w:rsid w:val="00AD0C43"/>
    <w:rsid w:val="00AD1693"/>
    <w:rsid w:val="00AD6365"/>
    <w:rsid w:val="00AE7368"/>
    <w:rsid w:val="00AF225E"/>
    <w:rsid w:val="00B127BE"/>
    <w:rsid w:val="00B2501F"/>
    <w:rsid w:val="00B25FF2"/>
    <w:rsid w:val="00B336E4"/>
    <w:rsid w:val="00B36C8B"/>
    <w:rsid w:val="00B443A7"/>
    <w:rsid w:val="00B46970"/>
    <w:rsid w:val="00B52C65"/>
    <w:rsid w:val="00B65D34"/>
    <w:rsid w:val="00B74FA9"/>
    <w:rsid w:val="00B8023D"/>
    <w:rsid w:val="00B85E7A"/>
    <w:rsid w:val="00B97E50"/>
    <w:rsid w:val="00BA032E"/>
    <w:rsid w:val="00BA10C5"/>
    <w:rsid w:val="00BA52D3"/>
    <w:rsid w:val="00BA540A"/>
    <w:rsid w:val="00BB2D07"/>
    <w:rsid w:val="00BC1F24"/>
    <w:rsid w:val="00BC71B7"/>
    <w:rsid w:val="00BD30E9"/>
    <w:rsid w:val="00BE31FD"/>
    <w:rsid w:val="00BE7303"/>
    <w:rsid w:val="00BF2D9E"/>
    <w:rsid w:val="00BF4744"/>
    <w:rsid w:val="00C04A8C"/>
    <w:rsid w:val="00C11BB8"/>
    <w:rsid w:val="00C12033"/>
    <w:rsid w:val="00C1390F"/>
    <w:rsid w:val="00C16F3D"/>
    <w:rsid w:val="00C24925"/>
    <w:rsid w:val="00C35474"/>
    <w:rsid w:val="00C3631D"/>
    <w:rsid w:val="00C441C2"/>
    <w:rsid w:val="00C57824"/>
    <w:rsid w:val="00C63415"/>
    <w:rsid w:val="00C63FA9"/>
    <w:rsid w:val="00C64A52"/>
    <w:rsid w:val="00C65B09"/>
    <w:rsid w:val="00C709F0"/>
    <w:rsid w:val="00C75180"/>
    <w:rsid w:val="00C854E2"/>
    <w:rsid w:val="00C863F5"/>
    <w:rsid w:val="00C92158"/>
    <w:rsid w:val="00C938AA"/>
    <w:rsid w:val="00C93B73"/>
    <w:rsid w:val="00C93DAC"/>
    <w:rsid w:val="00C95309"/>
    <w:rsid w:val="00C95D76"/>
    <w:rsid w:val="00CA2F4D"/>
    <w:rsid w:val="00CE6BEB"/>
    <w:rsid w:val="00CF0E33"/>
    <w:rsid w:val="00CF5580"/>
    <w:rsid w:val="00CF57E8"/>
    <w:rsid w:val="00CF6896"/>
    <w:rsid w:val="00D05A3E"/>
    <w:rsid w:val="00D0622E"/>
    <w:rsid w:val="00D06B8B"/>
    <w:rsid w:val="00D202FF"/>
    <w:rsid w:val="00D24E08"/>
    <w:rsid w:val="00D2502C"/>
    <w:rsid w:val="00D310B4"/>
    <w:rsid w:val="00D4171D"/>
    <w:rsid w:val="00D42056"/>
    <w:rsid w:val="00D47FD8"/>
    <w:rsid w:val="00D55475"/>
    <w:rsid w:val="00D579DE"/>
    <w:rsid w:val="00D62A89"/>
    <w:rsid w:val="00D72DBA"/>
    <w:rsid w:val="00D7716A"/>
    <w:rsid w:val="00D81B16"/>
    <w:rsid w:val="00D92BE8"/>
    <w:rsid w:val="00D956F2"/>
    <w:rsid w:val="00DA3483"/>
    <w:rsid w:val="00DA4BB0"/>
    <w:rsid w:val="00DB25C4"/>
    <w:rsid w:val="00DB2B89"/>
    <w:rsid w:val="00DB2FB5"/>
    <w:rsid w:val="00DB411F"/>
    <w:rsid w:val="00DB4F17"/>
    <w:rsid w:val="00DC785B"/>
    <w:rsid w:val="00DE6ABF"/>
    <w:rsid w:val="00DF5A1F"/>
    <w:rsid w:val="00E00094"/>
    <w:rsid w:val="00E019D1"/>
    <w:rsid w:val="00E043F3"/>
    <w:rsid w:val="00E05EFD"/>
    <w:rsid w:val="00E06F0F"/>
    <w:rsid w:val="00E15211"/>
    <w:rsid w:val="00E17491"/>
    <w:rsid w:val="00E17609"/>
    <w:rsid w:val="00E3162D"/>
    <w:rsid w:val="00E332AD"/>
    <w:rsid w:val="00E52C77"/>
    <w:rsid w:val="00E64CC1"/>
    <w:rsid w:val="00E70B36"/>
    <w:rsid w:val="00E73795"/>
    <w:rsid w:val="00E7534C"/>
    <w:rsid w:val="00E85BBF"/>
    <w:rsid w:val="00E92B34"/>
    <w:rsid w:val="00EA011C"/>
    <w:rsid w:val="00EA24EA"/>
    <w:rsid w:val="00EB3F2E"/>
    <w:rsid w:val="00ED3FCF"/>
    <w:rsid w:val="00ED4F6B"/>
    <w:rsid w:val="00EE3389"/>
    <w:rsid w:val="00EE57E8"/>
    <w:rsid w:val="00EE6B8A"/>
    <w:rsid w:val="00F020ED"/>
    <w:rsid w:val="00F073D4"/>
    <w:rsid w:val="00F20CEF"/>
    <w:rsid w:val="00F262AA"/>
    <w:rsid w:val="00F32A5E"/>
    <w:rsid w:val="00F33F79"/>
    <w:rsid w:val="00F4245E"/>
    <w:rsid w:val="00F43139"/>
    <w:rsid w:val="00F46C58"/>
    <w:rsid w:val="00F66C78"/>
    <w:rsid w:val="00F714BD"/>
    <w:rsid w:val="00F86880"/>
    <w:rsid w:val="00F94DCB"/>
    <w:rsid w:val="00F95804"/>
    <w:rsid w:val="00FA6158"/>
    <w:rsid w:val="00FB058A"/>
    <w:rsid w:val="00FB09C4"/>
    <w:rsid w:val="00FB2942"/>
    <w:rsid w:val="00FC5101"/>
    <w:rsid w:val="00FC64F0"/>
    <w:rsid w:val="00FD0C0F"/>
    <w:rsid w:val="00FD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B625B"/>
  <w15:docId w15:val="{B10D7807-A7C6-425A-86E5-6520BAF2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43F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62A5"/>
    <w:pPr>
      <w:keepNext/>
      <w:outlineLvl w:val="0"/>
    </w:pPr>
    <w:rPr>
      <w:rFonts w:ascii="Arial Narrow" w:hAnsi="Arial Narrow" w:cs="Tahoma"/>
      <w:b/>
      <w:bCs/>
      <w:smallCaps/>
    </w:rPr>
  </w:style>
  <w:style w:type="paragraph" w:styleId="Heading2">
    <w:name w:val="heading 2"/>
    <w:basedOn w:val="Normal"/>
    <w:next w:val="Normal"/>
    <w:qFormat/>
    <w:rsid w:val="00CF5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F57E8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73B8E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A73B8E"/>
    <w:rPr>
      <w:rFonts w:ascii="Arial Black" w:hAnsi="Arial Black"/>
      <w:sz w:val="28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73B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73B8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A73B8E"/>
    <w:rPr>
      <w:color w:val="0000FF"/>
      <w:u w:val="single"/>
    </w:rPr>
  </w:style>
  <w:style w:type="paragraph" w:customStyle="1" w:styleId="OPModuleTitle">
    <w:name w:val="OP Module Title"/>
    <w:basedOn w:val="Title"/>
    <w:link w:val="OPModuleTitleChar"/>
    <w:rsid w:val="00CF57E8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basedOn w:val="DefaultParagraphFont"/>
    <w:link w:val="OPModuleTitle"/>
    <w:rsid w:val="00CF57E8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Reverse">
    <w:name w:val="Reverse"/>
    <w:basedOn w:val="Normal"/>
    <w:rsid w:val="00CF57E8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table" w:styleId="TableGrid">
    <w:name w:val="Table Grid"/>
    <w:basedOn w:val="TableNormal"/>
    <w:uiPriority w:val="59"/>
    <w:rsid w:val="00B250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54DC6"/>
  </w:style>
  <w:style w:type="paragraph" w:styleId="PlainText">
    <w:name w:val="Plain Text"/>
    <w:basedOn w:val="Normal"/>
    <w:rsid w:val="001A18A8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952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952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5255"/>
    <w:pPr>
      <w:ind w:left="720"/>
      <w:contextualSpacing/>
    </w:pPr>
  </w:style>
  <w:style w:type="character" w:customStyle="1" w:styleId="StyleOPModuleTitle9ptChar">
    <w:name w:val="Style OP Module Title + 9 pt Char"/>
    <w:rsid w:val="00D06B8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1E62A5"/>
    <w:rPr>
      <w:rFonts w:ascii="Arial Narrow" w:hAnsi="Arial Narrow" w:cs="Tahoma"/>
      <w:b/>
      <w:bCs/>
      <w:smallCaps/>
      <w:sz w:val="24"/>
      <w:szCs w:val="24"/>
    </w:rPr>
  </w:style>
  <w:style w:type="paragraph" w:customStyle="1" w:styleId="Boldbody23">
    <w:name w:val="Bold body23"/>
    <w:basedOn w:val="Normal"/>
    <w:rsid w:val="00487290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styleId="BodyText">
    <w:name w:val="Body Text"/>
    <w:basedOn w:val="Normal"/>
    <w:link w:val="BodyTextChar"/>
    <w:rsid w:val="00AA3B33"/>
    <w:pPr>
      <w:spacing w:before="60"/>
      <w:jc w:val="both"/>
    </w:pPr>
    <w:rPr>
      <w:rFonts w:ascii="Arial" w:hAnsi="Arial"/>
      <w:bCs/>
      <w:iCs/>
      <w:sz w:val="1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A3B33"/>
    <w:rPr>
      <w:rFonts w:ascii="Arial" w:hAnsi="Arial"/>
      <w:bCs/>
      <w:iCs/>
      <w:sz w:val="18"/>
      <w:szCs w:val="24"/>
      <w:lang w:val="x-none" w:eastAsia="x-none"/>
    </w:rPr>
  </w:style>
  <w:style w:type="character" w:customStyle="1" w:styleId="OPModuleTitleChar2">
    <w:name w:val="OP Module Title Char2"/>
    <w:rsid w:val="00AA3B33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FooterChar3">
    <w:name w:val="Footer Char3"/>
    <w:basedOn w:val="DefaultParagraphFont"/>
    <w:uiPriority w:val="99"/>
    <w:rsid w:val="0050453B"/>
  </w:style>
  <w:style w:type="paragraph" w:styleId="ListBullet3">
    <w:name w:val="List Bullet 3"/>
    <w:basedOn w:val="Normal"/>
    <w:rsid w:val="0050453B"/>
    <w:pPr>
      <w:numPr>
        <w:numId w:val="8"/>
      </w:numPr>
      <w:contextualSpacing/>
    </w:pPr>
  </w:style>
  <w:style w:type="character" w:customStyle="1" w:styleId="FooterChar4">
    <w:name w:val="Footer Char4"/>
    <w:basedOn w:val="DefaultParagraphFont"/>
    <w:uiPriority w:val="99"/>
    <w:rsid w:val="0050453B"/>
  </w:style>
  <w:style w:type="paragraph" w:styleId="TOCHeading">
    <w:name w:val="TOC Heading"/>
    <w:basedOn w:val="Heading1"/>
    <w:next w:val="Normal"/>
    <w:uiPriority w:val="39"/>
    <w:unhideWhenUsed/>
    <w:qFormat/>
    <w:rsid w:val="0079329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D6D55"/>
    <w:pPr>
      <w:tabs>
        <w:tab w:val="right" w:leader="dot" w:pos="9710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79329F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79329F"/>
    <w:pPr>
      <w:spacing w:after="100"/>
      <w:ind w:left="240"/>
    </w:pPr>
  </w:style>
  <w:style w:type="paragraph" w:customStyle="1" w:styleId="Boldbody">
    <w:name w:val="Bold body"/>
    <w:basedOn w:val="Normal"/>
    <w:rsid w:val="00BB2D07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FooterChar">
    <w:name w:val="Footer Char"/>
    <w:link w:val="Footer"/>
    <w:uiPriority w:val="99"/>
    <w:rsid w:val="00BB2D07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505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6A0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08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084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0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0844"/>
    <w:rPr>
      <w:b/>
      <w:bCs/>
    </w:rPr>
  </w:style>
  <w:style w:type="paragraph" w:styleId="Revision">
    <w:name w:val="Revision"/>
    <w:hidden/>
    <w:uiPriority w:val="99"/>
    <w:semiHidden/>
    <w:rsid w:val="009107D9"/>
    <w:rPr>
      <w:sz w:val="24"/>
      <w:szCs w:val="24"/>
    </w:rPr>
  </w:style>
  <w:style w:type="paragraph" w:customStyle="1" w:styleId="Normal0">
    <w:name w:val="Normal_0"/>
    <w:qFormat/>
    <w:rsid w:val="00BC1F24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E06F0F"/>
    <w:pPr>
      <w:spacing w:before="100" w:beforeAutospacing="1" w:after="100" w:afterAutospacing="1"/>
    </w:pPr>
    <w:rPr>
      <w:lang w:val="es-ES" w:eastAsia="es-ES"/>
    </w:rPr>
  </w:style>
  <w:style w:type="character" w:customStyle="1" w:styleId="OPModuleTitleChar32">
    <w:name w:val="OP Module Title Char32"/>
    <w:rsid w:val="009256B3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A746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27D26-148C-4921-AFBD-B31D8E786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4BD663-8D85-4804-B70E-3F08D5D71503}">
  <ds:schemaRefs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769612c4-c021-4b5c-a664-ed7cb5476d04"/>
    <ds:schemaRef ds:uri="26d81215-cfa5-4b41-94b0-2827e70eb11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3D5788E-45E6-45CF-8963-50077A14F8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F2F4D1-5C77-4C59-A56A-2783F898A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OAP 1: APPLICATION</vt:lpstr>
      <vt:lpstr>OAP 1: APPLICATION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OAP 1: APPLICATION</dc:title>
  <dc:creator>User</dc:creator>
  <cp:lastModifiedBy>Ricardo Areingdale - QCS</cp:lastModifiedBy>
  <cp:revision>5</cp:revision>
  <cp:lastPrinted>2018-04-02T19:57:00Z</cp:lastPrinted>
  <dcterms:created xsi:type="dcterms:W3CDTF">2024-07-03T19:31:00Z</dcterms:created>
  <dcterms:modified xsi:type="dcterms:W3CDTF">2024-07-18T16:42:00Z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